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4BEAFB" w14:textId="54B72F16" w:rsidR="008B1616" w:rsidRPr="004167C7" w:rsidRDefault="00283C76" w:rsidP="004D79B8">
      <w:pPr>
        <w:pBdr>
          <w:bottom w:val="single" w:sz="12" w:space="1" w:color="auto"/>
        </w:pBdr>
        <w:spacing w:after="0"/>
        <w:rPr>
          <w:rFonts w:ascii="Garamond" w:hAnsi="Garamond"/>
          <w:b/>
          <w:color w:val="C00000"/>
          <w:sz w:val="32"/>
          <w:szCs w:val="32"/>
        </w:rPr>
      </w:pPr>
      <w:bookmarkStart w:id="0" w:name="_Hlk17714533"/>
      <w:bookmarkStart w:id="1" w:name="_GoBack"/>
      <w:bookmarkEnd w:id="1"/>
      <w:r>
        <w:rPr>
          <w:rFonts w:ascii="Garamond" w:hAnsi="Garamond"/>
          <w:b/>
          <w:color w:val="C00000"/>
          <w:sz w:val="32"/>
          <w:szCs w:val="32"/>
        </w:rPr>
        <w:t xml:space="preserve">  </w:t>
      </w:r>
      <w:r w:rsidR="008B1616">
        <w:rPr>
          <w:rFonts w:ascii="Garamond" w:hAnsi="Garamond"/>
          <w:b/>
          <w:color w:val="C00000"/>
          <w:sz w:val="32"/>
          <w:szCs w:val="32"/>
        </w:rPr>
        <w:t>History</w:t>
      </w:r>
      <w:r w:rsidR="0032573D">
        <w:rPr>
          <w:rFonts w:ascii="Garamond" w:hAnsi="Garamond"/>
          <w:b/>
          <w:color w:val="C00000"/>
          <w:sz w:val="32"/>
          <w:szCs w:val="32"/>
        </w:rPr>
        <w:t xml:space="preserve"> 389</w:t>
      </w:r>
      <w:r w:rsidR="008B1616" w:rsidRPr="004167C7">
        <w:rPr>
          <w:rFonts w:ascii="Garamond" w:hAnsi="Garamond"/>
          <w:b/>
          <w:color w:val="C00000"/>
          <w:sz w:val="32"/>
          <w:szCs w:val="32"/>
        </w:rPr>
        <w:t>:</w:t>
      </w:r>
      <w:r w:rsidR="008B1616">
        <w:rPr>
          <w:rFonts w:ascii="Garamond" w:hAnsi="Garamond"/>
          <w:b/>
          <w:color w:val="C00000"/>
          <w:sz w:val="32"/>
          <w:szCs w:val="32"/>
        </w:rPr>
        <w:t xml:space="preserve"> Food </w:t>
      </w:r>
      <w:r w:rsidR="000B6056">
        <w:rPr>
          <w:rFonts w:ascii="Garamond" w:hAnsi="Garamond"/>
          <w:b/>
          <w:color w:val="C00000"/>
          <w:sz w:val="32"/>
          <w:szCs w:val="32"/>
        </w:rPr>
        <w:t>in Modern America</w:t>
      </w:r>
    </w:p>
    <w:p w14:paraId="608276FF" w14:textId="77777777" w:rsidR="008B1616" w:rsidRPr="004167C7" w:rsidRDefault="008B1616" w:rsidP="008B1616">
      <w:pPr>
        <w:spacing w:after="0"/>
        <w:rPr>
          <w:rFonts w:ascii="Garamond" w:hAnsi="Garamond"/>
          <w:color w:val="C00000"/>
          <w:sz w:val="24"/>
          <w:szCs w:val="24"/>
        </w:rPr>
      </w:pPr>
    </w:p>
    <w:tbl>
      <w:tblPr>
        <w:tblStyle w:val="TableGrid"/>
        <w:tblW w:w="16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5058"/>
        <w:gridCol w:w="5508"/>
      </w:tblGrid>
      <w:tr w:rsidR="008B1616" w14:paraId="519EB647" w14:textId="77777777" w:rsidTr="002978FD">
        <w:tc>
          <w:tcPr>
            <w:tcW w:w="5958" w:type="dxa"/>
          </w:tcPr>
          <w:p w14:paraId="6C2101C5" w14:textId="77777777" w:rsidR="00F4471F" w:rsidRPr="00F4471F" w:rsidRDefault="00F4471F" w:rsidP="002978FD">
            <w:pPr>
              <w:rPr>
                <w:rStyle w:val="Emphasis"/>
                <w:rFonts w:ascii="Garamond" w:hAnsi="Garamond"/>
                <w:b/>
                <w:i w:val="0"/>
                <w:color w:val="000000" w:themeColor="text1"/>
                <w:sz w:val="26"/>
                <w:szCs w:val="26"/>
              </w:rPr>
            </w:pPr>
            <w:r w:rsidRPr="00F4471F">
              <w:rPr>
                <w:rStyle w:val="Emphasis"/>
                <w:rFonts w:ascii="Garamond" w:hAnsi="Garamond"/>
                <w:b/>
                <w:i w:val="0"/>
                <w:color w:val="000000" w:themeColor="text1"/>
                <w:sz w:val="26"/>
                <w:szCs w:val="26"/>
              </w:rPr>
              <w:t>GEP Historical Perspectives</w:t>
            </w:r>
          </w:p>
          <w:p w14:paraId="26C6B527" w14:textId="77777777" w:rsidR="008B1616" w:rsidRDefault="008B1616" w:rsidP="002978FD">
            <w:pPr>
              <w:rPr>
                <w:rStyle w:val="Emphasis"/>
                <w:rFonts w:ascii="Garamond" w:hAnsi="Garamond"/>
                <w:i w:val="0"/>
                <w:sz w:val="26"/>
                <w:szCs w:val="26"/>
              </w:rPr>
            </w:pPr>
            <w:r>
              <w:rPr>
                <w:rStyle w:val="Emphasis"/>
                <w:rFonts w:ascii="Garamond" w:hAnsi="Garamond"/>
                <w:b/>
                <w:i w:val="0"/>
                <w:sz w:val="26"/>
                <w:szCs w:val="26"/>
              </w:rPr>
              <w:t>Course Meetings</w:t>
            </w:r>
            <w:r w:rsidRPr="000827E7">
              <w:rPr>
                <w:rStyle w:val="Emphasis"/>
                <w:rFonts w:ascii="Garamond" w:hAnsi="Garamond"/>
                <w:i w:val="0"/>
                <w:sz w:val="26"/>
                <w:szCs w:val="26"/>
              </w:rPr>
              <w:t xml:space="preserve">: </w:t>
            </w:r>
            <w:r w:rsidR="00B4248F" w:rsidRPr="00B4248F">
              <w:rPr>
                <w:rStyle w:val="Emphasis"/>
                <w:rFonts w:ascii="Garamond" w:hAnsi="Garamond"/>
                <w:i w:val="0"/>
                <w:sz w:val="26"/>
                <w:szCs w:val="26"/>
              </w:rPr>
              <w:t>12:00-12:50 MWF</w:t>
            </w:r>
          </w:p>
          <w:p w14:paraId="6A53CFA2" w14:textId="048DC983" w:rsidR="00107E21" w:rsidRPr="00107E21" w:rsidRDefault="00107E21" w:rsidP="002978FD">
            <w:pPr>
              <w:rPr>
                <w:rFonts w:ascii="Garamond" w:hAnsi="Garamond"/>
                <w:b/>
                <w:bCs/>
                <w:i/>
                <w:iCs/>
                <w:sz w:val="26"/>
                <w:szCs w:val="26"/>
              </w:rPr>
            </w:pPr>
            <w:r w:rsidRPr="00107E21">
              <w:rPr>
                <w:rStyle w:val="Emphasis"/>
                <w:rFonts w:ascii="Garamond" w:hAnsi="Garamond"/>
                <w:b/>
                <w:bCs/>
                <w:i w:val="0"/>
                <w:iCs w:val="0"/>
                <w:sz w:val="26"/>
                <w:szCs w:val="26"/>
              </w:rPr>
              <w:t xml:space="preserve">Office Hours: </w:t>
            </w:r>
            <w:r w:rsidRPr="00107E21">
              <w:rPr>
                <w:rStyle w:val="Emphasis"/>
                <w:rFonts w:ascii="Garamond" w:hAnsi="Garamond"/>
                <w:i w:val="0"/>
                <w:iCs w:val="0"/>
                <w:sz w:val="26"/>
                <w:szCs w:val="26"/>
              </w:rPr>
              <w:t>1:00-2:00 TR</w:t>
            </w:r>
          </w:p>
        </w:tc>
        <w:tc>
          <w:tcPr>
            <w:tcW w:w="5058" w:type="dxa"/>
          </w:tcPr>
          <w:p w14:paraId="2C515916" w14:textId="77777777" w:rsidR="008B1616" w:rsidRDefault="008B1616" w:rsidP="002978FD">
            <w:pPr>
              <w:jc w:val="right"/>
              <w:rPr>
                <w:rFonts w:ascii="Garamond" w:hAnsi="Garamond"/>
                <w:sz w:val="24"/>
                <w:szCs w:val="24"/>
              </w:rPr>
            </w:pPr>
            <w:r>
              <w:rPr>
                <w:rFonts w:ascii="Garamond" w:hAnsi="Garamond"/>
                <w:sz w:val="24"/>
                <w:szCs w:val="24"/>
              </w:rPr>
              <w:t>UWSP – History Department</w:t>
            </w:r>
          </w:p>
          <w:p w14:paraId="47D375A9" w14:textId="77777777" w:rsidR="008B1616" w:rsidRDefault="008B1616" w:rsidP="002978FD">
            <w:pPr>
              <w:jc w:val="right"/>
              <w:rPr>
                <w:rFonts w:ascii="Garamond" w:hAnsi="Garamond"/>
                <w:sz w:val="24"/>
                <w:szCs w:val="24"/>
              </w:rPr>
            </w:pPr>
            <w:r>
              <w:rPr>
                <w:rFonts w:ascii="Garamond" w:hAnsi="Garamond"/>
                <w:sz w:val="24"/>
                <w:szCs w:val="24"/>
              </w:rPr>
              <w:t>Dr. Neil Prendergast</w:t>
            </w:r>
          </w:p>
          <w:p w14:paraId="1655B7FA" w14:textId="77777777" w:rsidR="008B1616" w:rsidRDefault="000E6618" w:rsidP="002978FD">
            <w:pPr>
              <w:jc w:val="right"/>
              <w:rPr>
                <w:rStyle w:val="Hyperlink"/>
                <w:rFonts w:ascii="Garamond" w:hAnsi="Garamond"/>
                <w:sz w:val="24"/>
                <w:szCs w:val="24"/>
              </w:rPr>
            </w:pPr>
            <w:hyperlink r:id="rId7" w:history="1">
              <w:r w:rsidR="008B1616" w:rsidRPr="00276E6A">
                <w:rPr>
                  <w:rStyle w:val="Hyperlink"/>
                  <w:rFonts w:ascii="Garamond" w:hAnsi="Garamond"/>
                  <w:sz w:val="24"/>
                  <w:szCs w:val="24"/>
                </w:rPr>
                <w:t>nprender@uwsp.edu</w:t>
              </w:r>
            </w:hyperlink>
          </w:p>
          <w:p w14:paraId="717FB4A7" w14:textId="4B7886CA" w:rsidR="008B1616" w:rsidRPr="000F6B8D" w:rsidRDefault="008B1616" w:rsidP="00EB7A77">
            <w:pPr>
              <w:jc w:val="right"/>
              <w:rPr>
                <w:rFonts w:ascii="Garamond" w:hAnsi="Garamond"/>
                <w:b/>
                <w:sz w:val="24"/>
                <w:szCs w:val="24"/>
              </w:rPr>
            </w:pPr>
          </w:p>
        </w:tc>
        <w:tc>
          <w:tcPr>
            <w:tcW w:w="5508" w:type="dxa"/>
          </w:tcPr>
          <w:p w14:paraId="4B426BC5" w14:textId="77777777" w:rsidR="008B1616" w:rsidRDefault="008B1616" w:rsidP="002978FD">
            <w:pPr>
              <w:jc w:val="right"/>
              <w:rPr>
                <w:rFonts w:ascii="Garamond" w:hAnsi="Garamond"/>
                <w:sz w:val="24"/>
                <w:szCs w:val="24"/>
              </w:rPr>
            </w:pPr>
            <w:r>
              <w:rPr>
                <w:rFonts w:ascii="Garamond" w:hAnsi="Garamond"/>
                <w:sz w:val="24"/>
                <w:szCs w:val="24"/>
              </w:rPr>
              <w:t>UWSP – History Department</w:t>
            </w:r>
          </w:p>
          <w:p w14:paraId="4E2D3D35" w14:textId="77777777" w:rsidR="008B1616" w:rsidRDefault="008B1616" w:rsidP="002978FD">
            <w:pPr>
              <w:jc w:val="right"/>
              <w:rPr>
                <w:rFonts w:ascii="Garamond" w:hAnsi="Garamond"/>
                <w:sz w:val="24"/>
                <w:szCs w:val="24"/>
              </w:rPr>
            </w:pPr>
            <w:r>
              <w:rPr>
                <w:rFonts w:ascii="Garamond" w:hAnsi="Garamond"/>
                <w:sz w:val="24"/>
                <w:szCs w:val="24"/>
              </w:rPr>
              <w:t>Dr. Neil Prendergast</w:t>
            </w:r>
          </w:p>
          <w:p w14:paraId="3891EF86" w14:textId="77777777" w:rsidR="008B1616" w:rsidRPr="007143CE" w:rsidRDefault="000E6618" w:rsidP="002978FD">
            <w:pPr>
              <w:jc w:val="right"/>
              <w:rPr>
                <w:rFonts w:ascii="Garamond" w:hAnsi="Garamond"/>
                <w:color w:val="0000FF" w:themeColor="hyperlink"/>
                <w:sz w:val="24"/>
                <w:szCs w:val="24"/>
              </w:rPr>
            </w:pPr>
            <w:hyperlink r:id="rId8" w:history="1">
              <w:r w:rsidR="008B1616" w:rsidRPr="00276E6A">
                <w:rPr>
                  <w:rStyle w:val="Hyperlink"/>
                  <w:rFonts w:ascii="Garamond" w:hAnsi="Garamond"/>
                  <w:sz w:val="24"/>
                  <w:szCs w:val="24"/>
                </w:rPr>
                <w:t>nprender@uwsp.edu</w:t>
              </w:r>
            </w:hyperlink>
          </w:p>
        </w:tc>
      </w:tr>
      <w:bookmarkEnd w:id="0"/>
    </w:tbl>
    <w:p w14:paraId="31095CFB" w14:textId="77777777" w:rsidR="00375CC9" w:rsidRDefault="00375CC9" w:rsidP="008B1616">
      <w:pPr>
        <w:pStyle w:val="Body1"/>
        <w:rPr>
          <w:rFonts w:ascii="Garamond" w:hAnsi="Garamond"/>
        </w:rPr>
      </w:pPr>
    </w:p>
    <w:p w14:paraId="7E52A3B2" w14:textId="11457796" w:rsidR="008B1616" w:rsidRDefault="008B1616" w:rsidP="008B1616">
      <w:pPr>
        <w:pStyle w:val="Body1"/>
        <w:rPr>
          <w:rFonts w:ascii="Garamond" w:hAnsi="Garamond"/>
        </w:rPr>
      </w:pPr>
      <w:r>
        <w:rPr>
          <w:rFonts w:ascii="Garamond" w:hAnsi="Garamond"/>
        </w:rPr>
        <w:t xml:space="preserve">Recently, Americans of all sorts have been arguing—quite passionately—about their food. Is it best to shop for organic food? Are ‘paleo’ foods </w:t>
      </w:r>
      <w:proofErr w:type="gramStart"/>
      <w:r>
        <w:rPr>
          <w:rFonts w:ascii="Garamond" w:hAnsi="Garamond"/>
        </w:rPr>
        <w:t>really better</w:t>
      </w:r>
      <w:proofErr w:type="gramEnd"/>
      <w:r>
        <w:rPr>
          <w:rFonts w:ascii="Garamond" w:hAnsi="Garamond"/>
        </w:rPr>
        <w:t xml:space="preserve"> for us? </w:t>
      </w:r>
      <w:r w:rsidR="00E93CB9">
        <w:rPr>
          <w:rFonts w:ascii="Garamond" w:hAnsi="Garamond"/>
        </w:rPr>
        <w:t xml:space="preserve">Is gluten bad? </w:t>
      </w:r>
      <w:r w:rsidR="00756A3D">
        <w:rPr>
          <w:rFonts w:ascii="Garamond" w:hAnsi="Garamond"/>
        </w:rPr>
        <w:t>A generation ago, similar headlines filled the newspapers: How much fiber should I eat? Do eggs increase cholesterol? Is butter better than margarine? Yet another generation earlier still more questions were common: Are my kids getting enough vitamins? Will grocery store cranberries make me sick? Is the milk safe from strontium? And we could go back even further: What’s a vitamin? Is the butter pure? Is the meat safe?</w:t>
      </w:r>
    </w:p>
    <w:p w14:paraId="396E9F7E" w14:textId="29824A5D" w:rsidR="00756A3D" w:rsidRDefault="00756A3D" w:rsidP="008B1616">
      <w:pPr>
        <w:pStyle w:val="Body1"/>
        <w:rPr>
          <w:rFonts w:ascii="Garamond" w:hAnsi="Garamond"/>
        </w:rPr>
      </w:pPr>
    </w:p>
    <w:p w14:paraId="066B8F88" w14:textId="27395B15" w:rsidR="00756A3D" w:rsidRDefault="00756A3D" w:rsidP="008B1616">
      <w:pPr>
        <w:pStyle w:val="Body1"/>
        <w:rPr>
          <w:rFonts w:ascii="Garamond" w:hAnsi="Garamond"/>
        </w:rPr>
      </w:pPr>
      <w:r>
        <w:rPr>
          <w:rFonts w:ascii="Garamond" w:hAnsi="Garamond"/>
        </w:rPr>
        <w:t xml:space="preserve">In short, Americans have </w:t>
      </w:r>
      <w:r w:rsidR="000B6056">
        <w:rPr>
          <w:rFonts w:ascii="Garamond" w:hAnsi="Garamond"/>
        </w:rPr>
        <w:t xml:space="preserve">long </w:t>
      </w:r>
      <w:r>
        <w:rPr>
          <w:rFonts w:ascii="Garamond" w:hAnsi="Garamond"/>
        </w:rPr>
        <w:t>been insecure about their food, at least since they stopped raising it themselves and started buying it from stores.</w:t>
      </w:r>
      <w:r w:rsidR="000B6056">
        <w:rPr>
          <w:rFonts w:ascii="Garamond" w:hAnsi="Garamond"/>
        </w:rPr>
        <w:t xml:space="preserve"> </w:t>
      </w:r>
      <w:proofErr w:type="gramStart"/>
      <w:r w:rsidR="000B6056">
        <w:rPr>
          <w:rFonts w:ascii="Garamond" w:hAnsi="Garamond"/>
        </w:rPr>
        <w:t>Certainly</w:t>
      </w:r>
      <w:proofErr w:type="gramEnd"/>
      <w:r w:rsidR="000B6056">
        <w:rPr>
          <w:rFonts w:ascii="Garamond" w:hAnsi="Garamond"/>
        </w:rPr>
        <w:t xml:space="preserve"> the questions we ask today could be readily answered by nutritionists and other health care professionals. But all those questions from previous generations suggests something else is going on. There is a</w:t>
      </w:r>
      <w:r w:rsidR="000B6056" w:rsidRPr="000B6056">
        <w:rPr>
          <w:rFonts w:ascii="Garamond" w:hAnsi="Garamond"/>
          <w:i/>
        </w:rPr>
        <w:t xml:space="preserve"> tradition</w:t>
      </w:r>
      <w:r w:rsidR="000B6056">
        <w:rPr>
          <w:rFonts w:ascii="Garamond" w:hAnsi="Garamond"/>
        </w:rPr>
        <w:t xml:space="preserve"> of anxiety and insecurity. Why?</w:t>
      </w:r>
    </w:p>
    <w:p w14:paraId="5E67EEFF" w14:textId="54489995" w:rsidR="000B6056" w:rsidRDefault="000B6056" w:rsidP="008B1616">
      <w:pPr>
        <w:pStyle w:val="Body1"/>
        <w:rPr>
          <w:rFonts w:ascii="Garamond" w:hAnsi="Garamond"/>
        </w:rPr>
      </w:pPr>
    </w:p>
    <w:p w14:paraId="0038C705" w14:textId="6CFC7C8C" w:rsidR="000B6056" w:rsidRDefault="000B6056" w:rsidP="008B1616">
      <w:pPr>
        <w:pStyle w:val="Body1"/>
        <w:rPr>
          <w:rFonts w:ascii="Garamond" w:hAnsi="Garamond"/>
        </w:rPr>
      </w:pPr>
      <w:r>
        <w:rPr>
          <w:rFonts w:ascii="Garamond" w:hAnsi="Garamond"/>
        </w:rPr>
        <w:t xml:space="preserve">The answer to that question must be </w:t>
      </w:r>
      <w:r w:rsidRPr="00FE346E">
        <w:rPr>
          <w:rFonts w:ascii="Garamond" w:hAnsi="Garamond"/>
          <w:i/>
        </w:rPr>
        <w:t>historical</w:t>
      </w:r>
      <w:r>
        <w:rPr>
          <w:rFonts w:ascii="Garamond" w:hAnsi="Garamond"/>
        </w:rPr>
        <w:t>. “Food in Modern America” will help you see that uncertainty</w:t>
      </w:r>
      <w:r w:rsidR="00375CC9">
        <w:rPr>
          <w:rFonts w:ascii="Garamond" w:hAnsi="Garamond"/>
        </w:rPr>
        <w:t xml:space="preserve"> about food</w:t>
      </w:r>
      <w:r>
        <w:rPr>
          <w:rFonts w:ascii="Garamond" w:hAnsi="Garamond"/>
        </w:rPr>
        <w:t xml:space="preserve"> is more than individual; it is a product of changes in science, business, </w:t>
      </w:r>
      <w:r w:rsidR="008F7272">
        <w:rPr>
          <w:rFonts w:ascii="Garamond" w:hAnsi="Garamond"/>
        </w:rPr>
        <w:t xml:space="preserve">government, </w:t>
      </w:r>
      <w:r>
        <w:rPr>
          <w:rFonts w:ascii="Garamond" w:hAnsi="Garamond"/>
        </w:rPr>
        <w:t>and culture.</w:t>
      </w:r>
    </w:p>
    <w:p w14:paraId="2BD2C104" w14:textId="6905EEE4" w:rsidR="008F7272" w:rsidRDefault="008F7272" w:rsidP="008B1616">
      <w:pPr>
        <w:pStyle w:val="Body1"/>
        <w:rPr>
          <w:rFonts w:ascii="Garamond" w:hAnsi="Garamond"/>
        </w:rPr>
      </w:pPr>
    </w:p>
    <w:p w14:paraId="23AA9545" w14:textId="1B579140" w:rsidR="008F7272" w:rsidRDefault="008F7272" w:rsidP="008B1616">
      <w:pPr>
        <w:pStyle w:val="Body1"/>
        <w:rPr>
          <w:rFonts w:ascii="Garamond" w:hAnsi="Garamond"/>
        </w:rPr>
      </w:pPr>
      <w:r>
        <w:rPr>
          <w:rFonts w:ascii="Garamond" w:hAnsi="Garamond"/>
        </w:rPr>
        <w:t xml:space="preserve">Each of the questions above asks about food, but </w:t>
      </w:r>
      <w:r w:rsidR="003E2F4D">
        <w:rPr>
          <w:rFonts w:ascii="Garamond" w:hAnsi="Garamond"/>
        </w:rPr>
        <w:t>also underscores</w:t>
      </w:r>
      <w:r>
        <w:rPr>
          <w:rFonts w:ascii="Garamond" w:hAnsi="Garamond"/>
        </w:rPr>
        <w:t xml:space="preserve"> larger concerns</w:t>
      </w:r>
      <w:r w:rsidR="003E2F4D">
        <w:rPr>
          <w:rFonts w:ascii="Garamond" w:hAnsi="Garamond"/>
        </w:rPr>
        <w:t xml:space="preserve"> about modern life</w:t>
      </w:r>
      <w:r>
        <w:rPr>
          <w:rFonts w:ascii="Garamond" w:hAnsi="Garamond"/>
        </w:rPr>
        <w:t>. Is there strontium in the milk? That’s a question about whether the government would protect citizens from radioactive fallout during the Cold War. Is the meat safe? That’s a question about whether some of the first large corporations in America—meatpacking companies—could be trusted.</w:t>
      </w:r>
      <w:r w:rsidR="003E2F4D">
        <w:rPr>
          <w:rFonts w:ascii="Garamond" w:hAnsi="Garamond"/>
        </w:rPr>
        <w:t xml:space="preserve"> </w:t>
      </w:r>
    </w:p>
    <w:p w14:paraId="7C7D08F0" w14:textId="63CCCC48" w:rsidR="000B6056" w:rsidRDefault="000B6056" w:rsidP="008B1616">
      <w:pPr>
        <w:pStyle w:val="Body1"/>
        <w:rPr>
          <w:rFonts w:ascii="Garamond" w:hAnsi="Garamond"/>
        </w:rPr>
      </w:pPr>
    </w:p>
    <w:p w14:paraId="42C5D1FA" w14:textId="12128387" w:rsidR="000B6056" w:rsidRDefault="000B6056" w:rsidP="008B1616">
      <w:pPr>
        <w:pStyle w:val="Body1"/>
        <w:rPr>
          <w:rFonts w:ascii="Garamond" w:hAnsi="Garamond"/>
        </w:rPr>
      </w:pPr>
      <w:r>
        <w:rPr>
          <w:rFonts w:ascii="Garamond" w:hAnsi="Garamond"/>
        </w:rPr>
        <w:t xml:space="preserve">In other words, studying the history of food can help you understand </w:t>
      </w:r>
      <w:r w:rsidR="003E2F4D">
        <w:rPr>
          <w:rFonts w:ascii="Garamond" w:hAnsi="Garamond"/>
        </w:rPr>
        <w:t>a great deal about th</w:t>
      </w:r>
      <w:r w:rsidR="00375CC9">
        <w:rPr>
          <w:rFonts w:ascii="Garamond" w:hAnsi="Garamond"/>
        </w:rPr>
        <w:t xml:space="preserve">e complexity of modern America. We will examine </w:t>
      </w:r>
      <w:r>
        <w:rPr>
          <w:rFonts w:ascii="Garamond" w:hAnsi="Garamond"/>
        </w:rPr>
        <w:t xml:space="preserve">the place of science in society, the role of business in framing consumer choices, </w:t>
      </w:r>
      <w:r w:rsidR="008F7272">
        <w:rPr>
          <w:rFonts w:ascii="Garamond" w:hAnsi="Garamond"/>
        </w:rPr>
        <w:t>the presence of government in American life, and the power of culture to ascribe meaning to the material world.</w:t>
      </w:r>
    </w:p>
    <w:p w14:paraId="309B1034" w14:textId="54E41744" w:rsidR="003E2F4D" w:rsidRDefault="003E2F4D" w:rsidP="008B1616">
      <w:pPr>
        <w:pStyle w:val="Body1"/>
        <w:rPr>
          <w:rFonts w:ascii="Garamond" w:hAnsi="Garamond"/>
        </w:rPr>
      </w:pPr>
    </w:p>
    <w:p w14:paraId="4D5D6F0F" w14:textId="3230FA61" w:rsidR="003E2F4D" w:rsidRDefault="00FE346E" w:rsidP="008B1616">
      <w:pPr>
        <w:pStyle w:val="Body1"/>
        <w:rPr>
          <w:rFonts w:ascii="Garamond" w:hAnsi="Garamond"/>
        </w:rPr>
      </w:pPr>
      <w:r>
        <w:rPr>
          <w:rFonts w:ascii="Garamond" w:hAnsi="Garamond"/>
        </w:rPr>
        <w:t>This way of thinking about food might be brand new for you. As you can see, I think it’s a useful way to expand our thinking—and I’m incredibly excited to share this perspective with you. If you’re entering a wellness or healthcare profession, then this course will certainly help you think about your career ahead. If you’re entering another field—or just interested in food—then this course will still be useful, perhaps by sparking a new interest in the past.</w:t>
      </w:r>
    </w:p>
    <w:p w14:paraId="6C6B1B69" w14:textId="3085F9AB" w:rsidR="008B1616" w:rsidRDefault="008B1616" w:rsidP="008B1616">
      <w:pPr>
        <w:pStyle w:val="Body1"/>
        <w:rPr>
          <w:rFonts w:ascii="Garamond" w:hAnsi="Garamond"/>
        </w:rPr>
      </w:pPr>
    </w:p>
    <w:tbl>
      <w:tblPr>
        <w:tblStyle w:val="TableGrid"/>
        <w:tblW w:w="10869" w:type="dxa"/>
        <w:shd w:val="pct5" w:color="auto" w:fill="auto"/>
        <w:tblLook w:val="04A0" w:firstRow="1" w:lastRow="0" w:firstColumn="1" w:lastColumn="0" w:noHBand="0" w:noVBand="1"/>
      </w:tblPr>
      <w:tblGrid>
        <w:gridCol w:w="80"/>
        <w:gridCol w:w="28"/>
        <w:gridCol w:w="3508"/>
        <w:gridCol w:w="2419"/>
        <w:gridCol w:w="21"/>
        <w:gridCol w:w="1118"/>
        <w:gridCol w:w="3616"/>
        <w:gridCol w:w="79"/>
      </w:tblGrid>
      <w:tr w:rsidR="00375CC9" w14:paraId="78B825E7" w14:textId="364A96C3" w:rsidTr="00375CC9">
        <w:trPr>
          <w:gridBefore w:val="2"/>
          <w:gridAfter w:val="1"/>
          <w:wBefore w:w="108" w:type="dxa"/>
          <w:wAfter w:w="79" w:type="dxa"/>
          <w:trHeight w:val="4346"/>
        </w:trPr>
        <w:tc>
          <w:tcPr>
            <w:tcW w:w="5927" w:type="dxa"/>
            <w:gridSpan w:val="2"/>
            <w:tcBorders>
              <w:right w:val="nil"/>
            </w:tcBorders>
            <w:shd w:val="clear" w:color="auto" w:fill="C6D9F1" w:themeFill="text2" w:themeFillTint="33"/>
          </w:tcPr>
          <w:p w14:paraId="64078460" w14:textId="77777777" w:rsidR="00375CC9" w:rsidRDefault="00375CC9" w:rsidP="002978FD">
            <w:pPr>
              <w:pStyle w:val="Body1"/>
              <w:rPr>
                <w:rFonts w:ascii="Garamond" w:hAnsi="Garamond"/>
                <w:b/>
              </w:rPr>
            </w:pPr>
          </w:p>
          <w:p w14:paraId="0F6E532F" w14:textId="77777777" w:rsidR="00375CC9" w:rsidRDefault="00375CC9" w:rsidP="002978FD">
            <w:pPr>
              <w:pStyle w:val="Body1"/>
              <w:rPr>
                <w:rFonts w:ascii="Garamond" w:hAnsi="Garamond"/>
              </w:rPr>
            </w:pPr>
            <w:r>
              <w:rPr>
                <w:rFonts w:ascii="Garamond" w:hAnsi="Garamond"/>
                <w:b/>
              </w:rPr>
              <w:t>Enduring Understanding</w:t>
            </w:r>
            <w:r>
              <w:rPr>
                <w:rFonts w:ascii="Garamond" w:hAnsi="Garamond"/>
              </w:rPr>
              <w:t xml:space="preserve">: </w:t>
            </w:r>
          </w:p>
          <w:p w14:paraId="1679F2AA" w14:textId="77777777" w:rsidR="00375CC9" w:rsidRDefault="00375CC9" w:rsidP="002978FD">
            <w:pPr>
              <w:pStyle w:val="Body1"/>
              <w:ind w:left="720"/>
              <w:rPr>
                <w:rFonts w:ascii="Garamond" w:hAnsi="Garamond"/>
              </w:rPr>
            </w:pPr>
          </w:p>
          <w:p w14:paraId="5F5F2D43" w14:textId="6092F004" w:rsidR="00375CC9" w:rsidRDefault="00375CC9" w:rsidP="002978FD">
            <w:pPr>
              <w:pStyle w:val="Body1"/>
              <w:ind w:left="720"/>
              <w:rPr>
                <w:rFonts w:ascii="Garamond" w:hAnsi="Garamond"/>
                <w:szCs w:val="24"/>
              </w:rPr>
            </w:pPr>
            <w:r>
              <w:rPr>
                <w:rFonts w:ascii="Garamond" w:hAnsi="Garamond"/>
                <w:szCs w:val="24"/>
              </w:rPr>
              <w:t>Culture, science, and business set the frame for an individual’s choices about food.</w:t>
            </w:r>
          </w:p>
          <w:p w14:paraId="61584472" w14:textId="77777777" w:rsidR="00375CC9" w:rsidRDefault="00375CC9" w:rsidP="002978FD">
            <w:pPr>
              <w:pStyle w:val="Body1"/>
              <w:ind w:left="720"/>
              <w:rPr>
                <w:rFonts w:ascii="Garamond" w:hAnsi="Garamond"/>
                <w:szCs w:val="24"/>
              </w:rPr>
            </w:pPr>
          </w:p>
          <w:p w14:paraId="1246B2D7" w14:textId="77777777" w:rsidR="00375CC9" w:rsidRPr="007143CE" w:rsidRDefault="00375CC9" w:rsidP="002978FD">
            <w:pPr>
              <w:pStyle w:val="Body1"/>
              <w:rPr>
                <w:rFonts w:ascii="Garamond" w:hAnsi="Garamond"/>
              </w:rPr>
            </w:pPr>
            <w:r w:rsidRPr="007143CE">
              <w:rPr>
                <w:rFonts w:ascii="Garamond" w:hAnsi="Garamond"/>
                <w:b/>
              </w:rPr>
              <w:t>Learning Outcomes</w:t>
            </w:r>
            <w:r w:rsidRPr="007143CE">
              <w:rPr>
                <w:rFonts w:ascii="Garamond" w:hAnsi="Garamond"/>
              </w:rPr>
              <w:t>: After taking this course, students will be able to:</w:t>
            </w:r>
          </w:p>
          <w:p w14:paraId="3D47AB63" w14:textId="77777777" w:rsidR="00375CC9" w:rsidRPr="007143CE" w:rsidRDefault="00375CC9" w:rsidP="002978FD">
            <w:pPr>
              <w:pStyle w:val="Body1"/>
              <w:rPr>
                <w:rFonts w:ascii="Garamond" w:hAnsi="Garamond"/>
              </w:rPr>
            </w:pPr>
          </w:p>
          <w:p w14:paraId="0186C12C" w14:textId="2E187E40" w:rsidR="00375CC9" w:rsidRPr="007143CE" w:rsidRDefault="00375CC9" w:rsidP="002978FD">
            <w:pPr>
              <w:pStyle w:val="Body1"/>
              <w:numPr>
                <w:ilvl w:val="0"/>
                <w:numId w:val="1"/>
              </w:numPr>
              <w:ind w:hanging="360"/>
              <w:rPr>
                <w:rFonts w:ascii="Garamond" w:hAnsi="Garamond"/>
              </w:rPr>
            </w:pPr>
            <w:r>
              <w:rPr>
                <w:rFonts w:ascii="Garamond" w:hAnsi="Garamond"/>
              </w:rPr>
              <w:t>Use primary sources to answer questions about how foodways have changed in American history</w:t>
            </w:r>
          </w:p>
          <w:p w14:paraId="29AD5E0C" w14:textId="302265C2" w:rsidR="00375CC9" w:rsidRPr="007143CE" w:rsidRDefault="00375CC9" w:rsidP="002978FD">
            <w:pPr>
              <w:pStyle w:val="Body1"/>
              <w:numPr>
                <w:ilvl w:val="0"/>
                <w:numId w:val="1"/>
              </w:numPr>
              <w:ind w:hanging="360"/>
              <w:rPr>
                <w:rFonts w:ascii="Garamond" w:hAnsi="Garamond"/>
              </w:rPr>
            </w:pPr>
            <w:r>
              <w:rPr>
                <w:rFonts w:ascii="Garamond" w:hAnsi="Garamond"/>
              </w:rPr>
              <w:t>Describe differences among interpretations of American food history</w:t>
            </w:r>
          </w:p>
          <w:p w14:paraId="72E93C38" w14:textId="32685E78" w:rsidR="00375CC9" w:rsidRPr="00FE346E" w:rsidRDefault="00375CC9" w:rsidP="00FE346E">
            <w:pPr>
              <w:pStyle w:val="Body1"/>
              <w:numPr>
                <w:ilvl w:val="0"/>
                <w:numId w:val="1"/>
              </w:numPr>
              <w:ind w:hanging="360"/>
              <w:rPr>
                <w:rFonts w:ascii="Garamond" w:hAnsi="Garamond"/>
              </w:rPr>
            </w:pPr>
            <w:r>
              <w:rPr>
                <w:rFonts w:ascii="Garamond" w:hAnsi="Garamond"/>
              </w:rPr>
              <w:t>Analyze how changes in science, culture, and corporations have affected American foodways</w:t>
            </w:r>
          </w:p>
        </w:tc>
        <w:tc>
          <w:tcPr>
            <w:tcW w:w="4755" w:type="dxa"/>
            <w:gridSpan w:val="3"/>
            <w:tcBorders>
              <w:left w:val="nil"/>
            </w:tcBorders>
            <w:shd w:val="clear" w:color="auto" w:fill="C6D9F1" w:themeFill="text2" w:themeFillTint="33"/>
          </w:tcPr>
          <w:p w14:paraId="1BEFF22C" w14:textId="77777777" w:rsidR="00375CC9" w:rsidRDefault="00375CC9" w:rsidP="002978FD">
            <w:pPr>
              <w:pStyle w:val="Body1"/>
              <w:rPr>
                <w:rFonts w:ascii="Garamond" w:hAnsi="Garamond"/>
                <w:b/>
                <w:noProof/>
              </w:rPr>
            </w:pPr>
          </w:p>
          <w:p w14:paraId="668696AC" w14:textId="2E9D19CD" w:rsidR="00375CC9" w:rsidRDefault="00375CC9" w:rsidP="002978FD">
            <w:pPr>
              <w:pStyle w:val="Body1"/>
              <w:rPr>
                <w:rFonts w:ascii="Garamond" w:hAnsi="Garamond"/>
                <w:b/>
              </w:rPr>
            </w:pPr>
            <w:r>
              <w:rPr>
                <w:rFonts w:ascii="Garamond" w:hAnsi="Garamond"/>
                <w:b/>
                <w:noProof/>
              </w:rPr>
              <w:drawing>
                <wp:inline distT="0" distB="0" distL="0" distR="0" wp14:anchorId="5BF387EA" wp14:editId="28B20FEC">
                  <wp:extent cx="2859405" cy="21456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132" cy="2155215"/>
                          </a:xfrm>
                          <a:prstGeom prst="rect">
                            <a:avLst/>
                          </a:prstGeom>
                          <a:noFill/>
                        </pic:spPr>
                      </pic:pic>
                    </a:graphicData>
                  </a:graphic>
                </wp:inline>
              </w:drawing>
            </w:r>
          </w:p>
        </w:tc>
      </w:tr>
      <w:tr w:rsidR="008B1616" w14:paraId="3500D142" w14:textId="77777777" w:rsidTr="00375CC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wBefore w:w="80" w:type="dxa"/>
          <w:trHeight w:val="140"/>
        </w:trPr>
        <w:tc>
          <w:tcPr>
            <w:tcW w:w="5976" w:type="dxa"/>
            <w:gridSpan w:val="4"/>
            <w:tcBorders>
              <w:bottom w:val="single" w:sz="4" w:space="0" w:color="auto"/>
            </w:tcBorders>
          </w:tcPr>
          <w:p w14:paraId="6531A306" w14:textId="40B81C41" w:rsidR="004A6131" w:rsidRPr="004167C7" w:rsidRDefault="004A6131" w:rsidP="00375CC9">
            <w:pPr>
              <w:pStyle w:val="Body1"/>
              <w:rPr>
                <w:rFonts w:ascii="Garamond" w:hAnsi="Garamond"/>
              </w:rPr>
            </w:pPr>
          </w:p>
        </w:tc>
        <w:tc>
          <w:tcPr>
            <w:tcW w:w="4813" w:type="dxa"/>
            <w:gridSpan w:val="3"/>
            <w:tcBorders>
              <w:bottom w:val="single" w:sz="4" w:space="0" w:color="auto"/>
            </w:tcBorders>
          </w:tcPr>
          <w:p w14:paraId="3C481956" w14:textId="71420E74" w:rsidR="008B1616" w:rsidRPr="00DC0F5E" w:rsidRDefault="008B1616" w:rsidP="002978FD">
            <w:pPr>
              <w:pStyle w:val="Body1"/>
              <w:jc w:val="center"/>
              <w:rPr>
                <w:rFonts w:ascii="Garamond" w:hAnsi="Garamond"/>
                <w:b/>
              </w:rPr>
            </w:pPr>
          </w:p>
        </w:tc>
      </w:tr>
      <w:tr w:rsidR="004A6131" w14:paraId="1DF23E44" w14:textId="77777777" w:rsidTr="00375CC9">
        <w:trPr>
          <w:gridAfter w:val="1"/>
          <w:wAfter w:w="79" w:type="dxa"/>
          <w:trHeight w:val="3266"/>
        </w:trPr>
        <w:tc>
          <w:tcPr>
            <w:tcW w:w="3616" w:type="dxa"/>
            <w:gridSpan w:val="3"/>
            <w:tcBorders>
              <w:top w:val="single" w:sz="4" w:space="0" w:color="auto"/>
              <w:left w:val="single" w:sz="4" w:space="0" w:color="auto"/>
              <w:bottom w:val="single" w:sz="4" w:space="0" w:color="auto"/>
              <w:right w:val="nil"/>
            </w:tcBorders>
            <w:shd w:val="clear" w:color="auto" w:fill="FDE9D9" w:themeFill="accent6" w:themeFillTint="33"/>
          </w:tcPr>
          <w:p w14:paraId="351EDC9A" w14:textId="77777777" w:rsidR="004A6131" w:rsidRDefault="004A6131" w:rsidP="004A6131">
            <w:pPr>
              <w:pStyle w:val="Body1"/>
              <w:tabs>
                <w:tab w:val="right" w:pos="3743"/>
              </w:tabs>
              <w:jc w:val="center"/>
              <w:rPr>
                <w:rFonts w:ascii="Garamond" w:hAnsi="Garamond"/>
                <w:b/>
              </w:rPr>
            </w:pPr>
          </w:p>
          <w:p w14:paraId="7C01D61C" w14:textId="77777777" w:rsidR="008B1616" w:rsidRDefault="004A6131" w:rsidP="004A6131">
            <w:pPr>
              <w:pStyle w:val="Body1"/>
              <w:tabs>
                <w:tab w:val="right" w:pos="3743"/>
              </w:tabs>
              <w:jc w:val="center"/>
              <w:rPr>
                <w:rFonts w:ascii="Garamond" w:hAnsi="Garamond"/>
                <w:b/>
              </w:rPr>
            </w:pPr>
            <w:r>
              <w:rPr>
                <w:rFonts w:ascii="Garamond" w:hAnsi="Garamond"/>
                <w:b/>
                <w:noProof/>
              </w:rPr>
              <w:drawing>
                <wp:inline distT="0" distB="0" distL="0" distR="0" wp14:anchorId="36DF0AFD" wp14:editId="72E8AE3F">
                  <wp:extent cx="1625672" cy="2171465"/>
                  <wp:effectExtent l="19050" t="19050" r="1270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18746v_custom-c269a498e51dfdd3533c9fbb3122917d0e682677-s800-c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0646" cy="2244896"/>
                          </a:xfrm>
                          <a:prstGeom prst="rect">
                            <a:avLst/>
                          </a:prstGeom>
                          <a:ln>
                            <a:solidFill>
                              <a:schemeClr val="tx1">
                                <a:lumMod val="65000"/>
                                <a:lumOff val="35000"/>
                              </a:schemeClr>
                            </a:solidFill>
                          </a:ln>
                          <a:effectLst/>
                        </pic:spPr>
                      </pic:pic>
                    </a:graphicData>
                  </a:graphic>
                </wp:inline>
              </w:drawing>
            </w:r>
          </w:p>
          <w:p w14:paraId="68D6B221" w14:textId="21BF6597" w:rsidR="004A6131" w:rsidRPr="00A95ADA" w:rsidRDefault="004A6131" w:rsidP="004A6131">
            <w:pPr>
              <w:pStyle w:val="Body1"/>
              <w:tabs>
                <w:tab w:val="right" w:pos="3743"/>
              </w:tabs>
              <w:jc w:val="center"/>
              <w:rPr>
                <w:rFonts w:ascii="Garamond" w:hAnsi="Garamond"/>
                <w:b/>
              </w:rPr>
            </w:pPr>
          </w:p>
        </w:tc>
        <w:tc>
          <w:tcPr>
            <w:tcW w:w="7174" w:type="dxa"/>
            <w:gridSpan w:val="4"/>
            <w:tcBorders>
              <w:left w:val="nil"/>
              <w:bottom w:val="single" w:sz="4" w:space="0" w:color="auto"/>
            </w:tcBorders>
            <w:shd w:val="clear" w:color="auto" w:fill="FDE9D9" w:themeFill="accent6" w:themeFillTint="33"/>
          </w:tcPr>
          <w:p w14:paraId="257ADA84" w14:textId="77777777" w:rsidR="008B1616" w:rsidRDefault="008B1616" w:rsidP="002978FD">
            <w:pPr>
              <w:pStyle w:val="Body1"/>
              <w:rPr>
                <w:rStyle w:val="Hyperlink"/>
                <w:rFonts w:ascii="Garamond" w:hAnsi="Garamond"/>
              </w:rPr>
            </w:pPr>
          </w:p>
          <w:p w14:paraId="0062B73B" w14:textId="77777777" w:rsidR="008B1616" w:rsidRDefault="008B1616" w:rsidP="0091657E">
            <w:pPr>
              <w:pStyle w:val="Body1"/>
              <w:rPr>
                <w:rFonts w:ascii="Garamond" w:hAnsi="Garamond"/>
              </w:rPr>
            </w:pPr>
            <w:r>
              <w:rPr>
                <w:rFonts w:ascii="Garamond" w:hAnsi="Garamond"/>
                <w:b/>
              </w:rPr>
              <w:t xml:space="preserve">Dr. Prendergast’s </w:t>
            </w:r>
            <w:r w:rsidRPr="00A95ADA">
              <w:rPr>
                <w:rFonts w:ascii="Garamond" w:hAnsi="Garamond"/>
                <w:b/>
              </w:rPr>
              <w:t>Office Hours</w:t>
            </w:r>
            <w:r>
              <w:rPr>
                <w:rFonts w:ascii="Garamond" w:hAnsi="Garamond"/>
              </w:rPr>
              <w:t xml:space="preserve">:  </w:t>
            </w:r>
            <w:r w:rsidR="0091657E" w:rsidRPr="00FB2EF4">
              <w:rPr>
                <w:rFonts w:ascii="Garamond" w:hAnsi="Garamond"/>
                <w:u w:val="single"/>
              </w:rPr>
              <w:t xml:space="preserve">473 Collins Classroom Center TR 1:00-2:00pm </w:t>
            </w:r>
            <w:r>
              <w:rPr>
                <w:rFonts w:ascii="Garamond" w:hAnsi="Garamond"/>
              </w:rPr>
              <w:t>You are welcome to visit me in my office. I set aside office hours so that I have the chance to talk with studen</w:t>
            </w:r>
            <w:r w:rsidR="002955C5">
              <w:rPr>
                <w:rFonts w:ascii="Garamond" w:hAnsi="Garamond"/>
              </w:rPr>
              <w:t xml:space="preserve">ts one-on-one. During that time, my </w:t>
            </w:r>
            <w:r>
              <w:rPr>
                <w:rFonts w:ascii="Garamond" w:hAnsi="Garamond"/>
              </w:rPr>
              <w:t xml:space="preserve">only commitment is to speak with my students. </w:t>
            </w:r>
          </w:p>
          <w:p w14:paraId="59AEA940" w14:textId="77777777" w:rsidR="0091657E" w:rsidRDefault="0091657E" w:rsidP="0091657E">
            <w:pPr>
              <w:pStyle w:val="Body1"/>
              <w:rPr>
                <w:rFonts w:ascii="Garamond" w:hAnsi="Garamond"/>
              </w:rPr>
            </w:pPr>
          </w:p>
          <w:p w14:paraId="1583BEB8" w14:textId="77777777" w:rsidR="00FB2EF4" w:rsidRDefault="0091657E" w:rsidP="0091657E">
            <w:pPr>
              <w:pStyle w:val="Body1"/>
              <w:rPr>
                <w:rFonts w:ascii="Garamond" w:hAnsi="Garamond"/>
              </w:rPr>
            </w:pPr>
            <w:r w:rsidRPr="00FB2EF4">
              <w:rPr>
                <w:rFonts w:ascii="Garamond" w:hAnsi="Garamond"/>
                <w:b/>
                <w:bCs/>
              </w:rPr>
              <w:t>Email</w:t>
            </w:r>
            <w:r>
              <w:rPr>
                <w:rFonts w:ascii="Garamond" w:hAnsi="Garamond"/>
              </w:rPr>
              <w:t xml:space="preserve">: </w:t>
            </w:r>
            <w:hyperlink r:id="rId11" w:history="1">
              <w:r w:rsidRPr="003520D7">
                <w:rPr>
                  <w:rStyle w:val="Hyperlink"/>
                  <w:rFonts w:ascii="Garamond" w:hAnsi="Garamond"/>
                </w:rPr>
                <w:t>nprender@uwsp.edu</w:t>
              </w:r>
            </w:hyperlink>
            <w:r>
              <w:rPr>
                <w:rFonts w:ascii="Garamond" w:hAnsi="Garamond"/>
              </w:rPr>
              <w:t xml:space="preserve"> </w:t>
            </w:r>
            <w:r w:rsidR="00B85F3A">
              <w:rPr>
                <w:rFonts w:ascii="Garamond" w:hAnsi="Garamond"/>
              </w:rPr>
              <w:t xml:space="preserve">In addition to office hours, email is a great way to get a hold of me. </w:t>
            </w:r>
          </w:p>
          <w:p w14:paraId="5EDFDFEC" w14:textId="77777777" w:rsidR="00FB2EF4" w:rsidRDefault="00FB2EF4" w:rsidP="0091657E">
            <w:pPr>
              <w:pStyle w:val="Body1"/>
              <w:rPr>
                <w:rFonts w:ascii="Garamond" w:hAnsi="Garamond"/>
              </w:rPr>
            </w:pPr>
          </w:p>
          <w:p w14:paraId="387C91CD" w14:textId="7A3859F4" w:rsidR="0091657E" w:rsidRPr="0091657E" w:rsidRDefault="006A77B7" w:rsidP="0091657E">
            <w:pPr>
              <w:pStyle w:val="Body1"/>
              <w:rPr>
                <w:rFonts w:ascii="Garamond" w:hAnsi="Garamond"/>
              </w:rPr>
            </w:pPr>
            <w:r>
              <w:rPr>
                <w:rFonts w:ascii="Garamond" w:hAnsi="Garamond"/>
              </w:rPr>
              <w:t xml:space="preserve">(If you’re uncertain about how to write an email to a professor, then this is a great template: </w:t>
            </w:r>
            <w:hyperlink r:id="rId12" w:history="1">
              <w:r w:rsidR="00FB2EF4" w:rsidRPr="003520D7">
                <w:rPr>
                  <w:rStyle w:val="Hyperlink"/>
                  <w:rFonts w:ascii="Garamond" w:hAnsi="Garamond"/>
                </w:rPr>
                <w:t>https://medium.com/@lportwoodstacer/how-to-email-your-professor-without-being-annoying-af-cf64ae0e4087</w:t>
              </w:r>
            </w:hyperlink>
            <w:r w:rsidR="00FB2EF4">
              <w:rPr>
                <w:rFonts w:ascii="Garamond" w:hAnsi="Garamond"/>
              </w:rPr>
              <w:t xml:space="preserve"> )</w:t>
            </w:r>
          </w:p>
        </w:tc>
      </w:tr>
      <w:tr w:rsidR="008B1616" w14:paraId="5A03956F" w14:textId="77777777" w:rsidTr="00375CC9">
        <w:tblPrEx>
          <w:shd w:val="clear" w:color="auto" w:fill="auto"/>
        </w:tblPrEx>
        <w:trPr>
          <w:gridAfter w:val="1"/>
          <w:wAfter w:w="79" w:type="dxa"/>
        </w:trPr>
        <w:tc>
          <w:tcPr>
            <w:tcW w:w="10790" w:type="dxa"/>
            <w:gridSpan w:val="7"/>
            <w:tcBorders>
              <w:top w:val="nil"/>
              <w:left w:val="nil"/>
              <w:bottom w:val="nil"/>
              <w:right w:val="nil"/>
            </w:tcBorders>
          </w:tcPr>
          <w:p w14:paraId="714B738B" w14:textId="77777777" w:rsidR="008B1616" w:rsidRDefault="008B1616" w:rsidP="002978FD">
            <w:pPr>
              <w:pStyle w:val="Body1"/>
              <w:rPr>
                <w:rFonts w:ascii="Garamond" w:hAnsi="Garamond"/>
                <w:b/>
              </w:rPr>
            </w:pPr>
          </w:p>
          <w:p w14:paraId="769C8837" w14:textId="23DC18B0" w:rsidR="008B1616" w:rsidRDefault="008B1616" w:rsidP="00F4471F">
            <w:pPr>
              <w:pStyle w:val="Body1"/>
              <w:jc w:val="center"/>
              <w:rPr>
                <w:rFonts w:ascii="Garamond" w:hAnsi="Garamond"/>
              </w:rPr>
            </w:pPr>
            <w:r>
              <w:rPr>
                <w:rFonts w:ascii="Garamond" w:hAnsi="Garamond"/>
                <w:b/>
              </w:rPr>
              <w:t>Course Materials</w:t>
            </w:r>
          </w:p>
          <w:p w14:paraId="3FCA47CA" w14:textId="1CD5EEFF" w:rsidR="008B1616" w:rsidRPr="00FF20A0" w:rsidRDefault="009A7434" w:rsidP="002978FD">
            <w:pPr>
              <w:pStyle w:val="Body1"/>
              <w:rPr>
                <w:rFonts w:ascii="Garamond" w:hAnsi="Garamond"/>
              </w:rPr>
            </w:pPr>
            <w:r>
              <w:rPr>
                <w:rFonts w:ascii="Garamond" w:hAnsi="Garamond"/>
              </w:rPr>
              <w:t>Required Books (Available Online via the University Library)</w:t>
            </w:r>
            <w:r w:rsidR="008B1616" w:rsidRPr="00FF20A0">
              <w:rPr>
                <w:rFonts w:ascii="Garamond" w:hAnsi="Garamond"/>
              </w:rPr>
              <w:t xml:space="preserve">: </w:t>
            </w:r>
          </w:p>
          <w:p w14:paraId="65B12B81" w14:textId="77777777" w:rsidR="008B1616" w:rsidRDefault="008B1616" w:rsidP="002978FD">
            <w:pPr>
              <w:pStyle w:val="Body1"/>
              <w:ind w:left="540"/>
              <w:rPr>
                <w:rFonts w:ascii="Garamond" w:hAnsi="Garamond"/>
              </w:rPr>
            </w:pPr>
          </w:p>
          <w:p w14:paraId="58DEEF0B" w14:textId="1E0154ED" w:rsidR="008B1616" w:rsidRPr="00385FCC" w:rsidRDefault="00FB7F99" w:rsidP="002978FD">
            <w:pPr>
              <w:pStyle w:val="Body1"/>
              <w:ind w:left="540"/>
              <w:rPr>
                <w:rFonts w:ascii="Garamond" w:hAnsi="Garamond"/>
              </w:rPr>
            </w:pPr>
            <w:r>
              <w:rPr>
                <w:rFonts w:ascii="Garamond" w:hAnsi="Garamond"/>
              </w:rPr>
              <w:t xml:space="preserve">Helen Zoe </w:t>
            </w:r>
            <w:proofErr w:type="spellStart"/>
            <w:r>
              <w:rPr>
                <w:rFonts w:ascii="Garamond" w:hAnsi="Garamond"/>
              </w:rPr>
              <w:t>Veit</w:t>
            </w:r>
            <w:proofErr w:type="spellEnd"/>
            <w:r>
              <w:rPr>
                <w:rFonts w:ascii="Garamond" w:hAnsi="Garamond"/>
              </w:rPr>
              <w:t xml:space="preserve">, </w:t>
            </w:r>
            <w:r w:rsidRPr="00E82D20">
              <w:rPr>
                <w:rFonts w:ascii="Garamond" w:hAnsi="Garamond"/>
                <w:i/>
              </w:rPr>
              <w:t>Modern Food, Moral Food: Self-Control, Science, and the Rise of Modern American Eating in the Early Twentieth Century</w:t>
            </w:r>
            <w:r>
              <w:rPr>
                <w:rFonts w:ascii="Garamond" w:hAnsi="Garamond"/>
              </w:rPr>
              <w:t xml:space="preserve"> (Chapel Hill: University of North Carolina Press, 2015).</w:t>
            </w:r>
          </w:p>
          <w:p w14:paraId="7B856A82" w14:textId="77777777" w:rsidR="008B1616" w:rsidRDefault="008B1616" w:rsidP="002978FD">
            <w:pPr>
              <w:pStyle w:val="Body1"/>
              <w:ind w:left="540"/>
              <w:rPr>
                <w:rFonts w:ascii="Garamond" w:hAnsi="Garamond"/>
              </w:rPr>
            </w:pPr>
          </w:p>
          <w:p w14:paraId="4854048C" w14:textId="1DC1A6A6" w:rsidR="008B1616" w:rsidRPr="006E2941" w:rsidRDefault="00FB7F99" w:rsidP="002978FD">
            <w:pPr>
              <w:pStyle w:val="Body1"/>
              <w:ind w:left="540"/>
              <w:rPr>
                <w:rFonts w:ascii="Garamond" w:hAnsi="Garamond"/>
              </w:rPr>
            </w:pPr>
            <w:r>
              <w:rPr>
                <w:rFonts w:ascii="Garamond" w:hAnsi="Garamond"/>
                <w:color w:val="000000" w:themeColor="text1"/>
              </w:rPr>
              <w:t xml:space="preserve">Tracey Deutsch, </w:t>
            </w:r>
            <w:r w:rsidRPr="00FB7F99">
              <w:rPr>
                <w:rFonts w:ascii="Garamond" w:hAnsi="Garamond"/>
                <w:i/>
                <w:color w:val="000000" w:themeColor="text1"/>
              </w:rPr>
              <w:t xml:space="preserve">Building a Housewife’s Paradise: Gender, Politics, and American Grocery Stores in the Twentieth Century </w:t>
            </w:r>
            <w:r>
              <w:rPr>
                <w:rFonts w:ascii="Garamond" w:hAnsi="Garamond"/>
                <w:color w:val="000000" w:themeColor="text1"/>
              </w:rPr>
              <w:t>(Chapel Hill: University of North Carolina Press, 2012).</w:t>
            </w:r>
            <w:r>
              <w:rPr>
                <w:rFonts w:ascii="Garamond" w:hAnsi="Garamond"/>
              </w:rPr>
              <w:t xml:space="preserve"> </w:t>
            </w:r>
          </w:p>
          <w:p w14:paraId="5A3F4A7F" w14:textId="77777777" w:rsidR="008B1616" w:rsidRDefault="008B1616" w:rsidP="002978FD">
            <w:pPr>
              <w:pStyle w:val="Body1"/>
              <w:ind w:left="540"/>
              <w:rPr>
                <w:rFonts w:ascii="Garamond" w:hAnsi="Garamond"/>
              </w:rPr>
            </w:pPr>
          </w:p>
          <w:p w14:paraId="4919C998" w14:textId="452E54CD" w:rsidR="008B1616" w:rsidRPr="00385FCC" w:rsidRDefault="00FB7F99" w:rsidP="002978FD">
            <w:pPr>
              <w:pStyle w:val="Body1"/>
              <w:ind w:left="540"/>
              <w:rPr>
                <w:rFonts w:ascii="Garamond" w:hAnsi="Garamond"/>
              </w:rPr>
            </w:pPr>
            <w:r>
              <w:rPr>
                <w:rFonts w:ascii="Garamond" w:hAnsi="Garamond"/>
              </w:rPr>
              <w:t xml:space="preserve">Warren </w:t>
            </w:r>
            <w:r w:rsidRPr="006505FB">
              <w:rPr>
                <w:rFonts w:ascii="Garamond" w:hAnsi="Garamond"/>
              </w:rPr>
              <w:t>Belasco</w:t>
            </w:r>
            <w:r>
              <w:rPr>
                <w:rFonts w:ascii="Garamond" w:hAnsi="Garamond"/>
              </w:rPr>
              <w:t xml:space="preserve">, </w:t>
            </w:r>
            <w:r>
              <w:rPr>
                <w:rFonts w:ascii="Garamond" w:hAnsi="Garamond"/>
                <w:i/>
              </w:rPr>
              <w:t>Appetite for Change: How the Counterculture Took on the Food Industry, 2nd Updated Ed</w:t>
            </w:r>
            <w:r>
              <w:rPr>
                <w:rFonts w:ascii="Garamond" w:hAnsi="Garamond"/>
              </w:rPr>
              <w:t>. (Ithaca: Cornell University Press, 2007).</w:t>
            </w:r>
          </w:p>
          <w:p w14:paraId="7D57B5CA" w14:textId="77777777" w:rsidR="008B1616" w:rsidRDefault="008B1616" w:rsidP="002978FD">
            <w:pPr>
              <w:pStyle w:val="Body1"/>
              <w:rPr>
                <w:rFonts w:ascii="Garamond" w:hAnsi="Garamond"/>
              </w:rPr>
            </w:pPr>
          </w:p>
          <w:p w14:paraId="630BB67E" w14:textId="262B75B9" w:rsidR="00FF20A0" w:rsidRDefault="009A7434" w:rsidP="002978FD">
            <w:pPr>
              <w:pStyle w:val="Body1"/>
              <w:rPr>
                <w:rFonts w:ascii="Garamond" w:hAnsi="Garamond"/>
              </w:rPr>
            </w:pPr>
            <w:r>
              <w:rPr>
                <w:rFonts w:ascii="Garamond" w:hAnsi="Garamond"/>
              </w:rPr>
              <w:t>Canvas:</w:t>
            </w:r>
            <w:r w:rsidR="008B1616">
              <w:rPr>
                <w:rFonts w:ascii="Garamond" w:hAnsi="Garamond"/>
              </w:rPr>
              <w:t xml:space="preserve"> </w:t>
            </w:r>
            <w:r w:rsidR="004A6131">
              <w:rPr>
                <w:rFonts w:ascii="Garamond" w:hAnsi="Garamond"/>
              </w:rPr>
              <w:t>You will also need access to the u</w:t>
            </w:r>
            <w:r w:rsidR="008B1616">
              <w:rPr>
                <w:rFonts w:ascii="Garamond" w:hAnsi="Garamond"/>
              </w:rPr>
              <w:t>niversity’s learning management system</w:t>
            </w:r>
            <w:r>
              <w:rPr>
                <w:rFonts w:ascii="Garamond" w:hAnsi="Garamond"/>
              </w:rPr>
              <w:t>, Canvas</w:t>
            </w:r>
            <w:r w:rsidR="008B1616">
              <w:rPr>
                <w:rFonts w:ascii="Garamond" w:hAnsi="Garamond"/>
              </w:rPr>
              <w:t xml:space="preserve">. </w:t>
            </w:r>
          </w:p>
          <w:p w14:paraId="0995FC7A" w14:textId="77777777" w:rsidR="004A6131" w:rsidRDefault="004A6131" w:rsidP="002978FD">
            <w:pPr>
              <w:pStyle w:val="Body1"/>
              <w:rPr>
                <w:rFonts w:ascii="Garamond" w:hAnsi="Garamond"/>
                <w:b/>
              </w:rPr>
            </w:pPr>
          </w:p>
        </w:tc>
      </w:tr>
      <w:tr w:rsidR="004A6131" w14:paraId="21858E4D" w14:textId="77777777" w:rsidTr="00375CC9">
        <w:tblPrEx>
          <w:shd w:val="clear" w:color="auto" w:fill="auto"/>
        </w:tblPrEx>
        <w:trPr>
          <w:gridAfter w:val="1"/>
          <w:wAfter w:w="79" w:type="dxa"/>
        </w:trPr>
        <w:tc>
          <w:tcPr>
            <w:tcW w:w="3616" w:type="dxa"/>
            <w:gridSpan w:val="3"/>
            <w:tcBorders>
              <w:top w:val="nil"/>
              <w:left w:val="nil"/>
              <w:bottom w:val="single" w:sz="4" w:space="0" w:color="auto"/>
              <w:right w:val="nil"/>
            </w:tcBorders>
          </w:tcPr>
          <w:p w14:paraId="24FAE3B0" w14:textId="173133A6" w:rsidR="002955C5" w:rsidRDefault="00B24BDD" w:rsidP="00B24BDD">
            <w:pPr>
              <w:pStyle w:val="Body1"/>
              <w:rPr>
                <w:rFonts w:ascii="Garamond" w:hAnsi="Garamond"/>
                <w:b/>
              </w:rPr>
            </w:pPr>
            <w:r>
              <w:rPr>
                <w:rFonts w:ascii="Garamond" w:hAnsi="Garamond"/>
                <w:noProof/>
              </w:rPr>
              <w:drawing>
                <wp:inline distT="0" distB="0" distL="0" distR="0" wp14:anchorId="40D17878" wp14:editId="2281E9CA">
                  <wp:extent cx="2037482" cy="3075940"/>
                  <wp:effectExtent l="101600" t="50800" r="20320" b="48260"/>
                  <wp:docPr id="2" name="Picture 2" descr="C:\Users\nprender\Desktop\51P6I7wuGu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render\Desktop\51P6I7wuGuL._SX329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6636" cy="3089759"/>
                          </a:xfrm>
                          <a:prstGeom prst="rect">
                            <a:avLst/>
                          </a:prstGeom>
                          <a:noFill/>
                          <a:ln>
                            <a:noFill/>
                          </a:ln>
                          <a:effectLst>
                            <a:outerShdw blurRad="50800" dist="38100" dir="10800000" algn="r" rotWithShape="0">
                              <a:prstClr val="black">
                                <a:alpha val="40000"/>
                              </a:prstClr>
                            </a:outerShdw>
                          </a:effectLst>
                        </pic:spPr>
                      </pic:pic>
                    </a:graphicData>
                  </a:graphic>
                </wp:inline>
              </w:drawing>
            </w:r>
          </w:p>
        </w:tc>
        <w:tc>
          <w:tcPr>
            <w:tcW w:w="3558" w:type="dxa"/>
            <w:gridSpan w:val="3"/>
            <w:tcBorders>
              <w:top w:val="nil"/>
              <w:left w:val="nil"/>
              <w:bottom w:val="single" w:sz="4" w:space="0" w:color="auto"/>
              <w:right w:val="nil"/>
            </w:tcBorders>
          </w:tcPr>
          <w:p w14:paraId="47FD9547" w14:textId="06BA40D0" w:rsidR="002955C5" w:rsidRDefault="00B24BDD" w:rsidP="00B24BDD">
            <w:pPr>
              <w:pStyle w:val="Body1"/>
              <w:rPr>
                <w:rFonts w:ascii="Garamond" w:hAnsi="Garamond"/>
                <w:b/>
              </w:rPr>
            </w:pPr>
            <w:r>
              <w:rPr>
                <w:rFonts w:ascii="Garamond" w:hAnsi="Garamond"/>
                <w:noProof/>
              </w:rPr>
              <w:drawing>
                <wp:inline distT="0" distB="0" distL="0" distR="0" wp14:anchorId="0A44CA1B" wp14:editId="7665EA4D">
                  <wp:extent cx="2018692" cy="3075940"/>
                  <wp:effectExtent l="50800" t="25400" r="38735" b="99060"/>
                  <wp:docPr id="3" name="Picture 3" descr="C:\Users\nprender\Desktop\71V5fiiPK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render\Desktop\71V5fiiPK1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4202" cy="3099573"/>
                          </a:xfrm>
                          <a:prstGeom prst="rect">
                            <a:avLst/>
                          </a:prstGeom>
                          <a:noFill/>
                          <a:ln>
                            <a:noFill/>
                          </a:ln>
                          <a:effectLst>
                            <a:outerShdw blurRad="50800" dist="38100" dir="5400000" algn="t" rotWithShape="0">
                              <a:prstClr val="black">
                                <a:alpha val="40000"/>
                              </a:prstClr>
                            </a:outerShdw>
                          </a:effectLst>
                        </pic:spPr>
                      </pic:pic>
                    </a:graphicData>
                  </a:graphic>
                </wp:inline>
              </w:drawing>
            </w:r>
          </w:p>
        </w:tc>
        <w:tc>
          <w:tcPr>
            <w:tcW w:w="3616" w:type="dxa"/>
            <w:tcBorders>
              <w:top w:val="nil"/>
              <w:left w:val="nil"/>
              <w:bottom w:val="single" w:sz="4" w:space="0" w:color="auto"/>
              <w:right w:val="nil"/>
            </w:tcBorders>
          </w:tcPr>
          <w:p w14:paraId="55927DA8" w14:textId="77777777" w:rsidR="002955C5" w:rsidRDefault="00B24BDD" w:rsidP="002978FD">
            <w:pPr>
              <w:pStyle w:val="Body1"/>
              <w:rPr>
                <w:rFonts w:ascii="Garamond" w:hAnsi="Garamond"/>
                <w:b/>
              </w:rPr>
            </w:pPr>
            <w:r>
              <w:rPr>
                <w:rFonts w:ascii="Garamond" w:hAnsi="Garamond"/>
                <w:noProof/>
              </w:rPr>
              <w:drawing>
                <wp:inline distT="0" distB="0" distL="0" distR="0" wp14:anchorId="1CA8F8E4" wp14:editId="63B6970D">
                  <wp:extent cx="2037483" cy="3075940"/>
                  <wp:effectExtent l="25400" t="25400" r="96520" b="99060"/>
                  <wp:docPr id="4" name="Picture 4" descr="C:\Users\nprender\Desktop\61M6iTlCHwL._SX32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prender\Desktop\61M6iTlCHwL._SX329_BO1,204,203,200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805" cy="3097561"/>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2BFC215" w14:textId="479E3D78" w:rsidR="00FF20A0" w:rsidRDefault="00FF20A0" w:rsidP="002978FD">
            <w:pPr>
              <w:pStyle w:val="Body1"/>
              <w:rPr>
                <w:rFonts w:ascii="Garamond" w:hAnsi="Garamond"/>
                <w:b/>
              </w:rPr>
            </w:pPr>
          </w:p>
        </w:tc>
      </w:tr>
      <w:tr w:rsidR="008B1616" w14:paraId="511F1025" w14:textId="77777777" w:rsidTr="00375CC9">
        <w:tblPrEx>
          <w:shd w:val="clear" w:color="auto" w:fill="auto"/>
        </w:tblPrEx>
        <w:trPr>
          <w:gridAfter w:val="1"/>
          <w:wAfter w:w="79" w:type="dxa"/>
          <w:trHeight w:val="215"/>
        </w:trPr>
        <w:tc>
          <w:tcPr>
            <w:tcW w:w="10790" w:type="dxa"/>
            <w:gridSpan w:val="7"/>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688973E" w14:textId="1BAE1920" w:rsidR="008B1616" w:rsidRPr="004826E8" w:rsidRDefault="008B1616" w:rsidP="002978FD">
            <w:pPr>
              <w:pStyle w:val="Body1"/>
              <w:jc w:val="center"/>
              <w:rPr>
                <w:rFonts w:ascii="Garamond" w:hAnsi="Garamond"/>
                <w:b/>
              </w:rPr>
            </w:pPr>
          </w:p>
        </w:tc>
      </w:tr>
    </w:tbl>
    <w:p w14:paraId="2FBB477D" w14:textId="77777777" w:rsidR="008B1616" w:rsidRDefault="008B1616" w:rsidP="008B1616">
      <w:pPr>
        <w:pStyle w:val="Body1"/>
        <w:rPr>
          <w:rFonts w:ascii="Garamond" w:hAnsi="Garamond"/>
        </w:rPr>
      </w:pPr>
    </w:p>
    <w:tbl>
      <w:tblPr>
        <w:tblW w:w="0" w:type="auto"/>
        <w:tblInd w:w="18" w:type="dxa"/>
        <w:shd w:val="pct5" w:color="auto" w:fill="auto"/>
        <w:tblLook w:val="04A0" w:firstRow="1" w:lastRow="0" w:firstColumn="1" w:lastColumn="0" w:noHBand="0" w:noVBand="1"/>
      </w:tblPr>
      <w:tblGrid>
        <w:gridCol w:w="2431"/>
        <w:gridCol w:w="1747"/>
        <w:gridCol w:w="1747"/>
        <w:gridCol w:w="1747"/>
        <w:gridCol w:w="3100"/>
      </w:tblGrid>
      <w:tr w:rsidR="00B24BDD" w:rsidRPr="004900C8" w14:paraId="601F5B62" w14:textId="77777777" w:rsidTr="00E264E1">
        <w:trPr>
          <w:trHeight w:val="2465"/>
        </w:trPr>
        <w:tc>
          <w:tcPr>
            <w:tcW w:w="5925" w:type="dxa"/>
            <w:gridSpan w:val="3"/>
            <w:tcBorders>
              <w:top w:val="single" w:sz="4" w:space="0" w:color="auto"/>
              <w:left w:val="single" w:sz="4" w:space="0" w:color="auto"/>
              <w:bottom w:val="single" w:sz="4" w:space="0" w:color="auto"/>
            </w:tcBorders>
            <w:shd w:val="clear" w:color="auto" w:fill="D6E3BC" w:themeFill="accent3" w:themeFillTint="66"/>
          </w:tcPr>
          <w:p w14:paraId="3EB25D67" w14:textId="77777777" w:rsidR="00B24BDD" w:rsidRDefault="00B24BDD" w:rsidP="002978FD">
            <w:pPr>
              <w:pStyle w:val="Body1"/>
              <w:rPr>
                <w:rFonts w:ascii="Garamond" w:hAnsi="Garamond"/>
                <w:b/>
              </w:rPr>
            </w:pPr>
          </w:p>
          <w:p w14:paraId="63369F51" w14:textId="77777777" w:rsidR="00B24BDD" w:rsidRDefault="00C82802" w:rsidP="00C82802">
            <w:pPr>
              <w:pStyle w:val="Body1"/>
              <w:rPr>
                <w:rFonts w:ascii="Garamond" w:hAnsi="Garamond"/>
                <w:color w:val="C00000"/>
                <w:u w:val="single"/>
              </w:rPr>
            </w:pPr>
            <w:r>
              <w:rPr>
                <w:rFonts w:ascii="Garamond" w:hAnsi="Garamond"/>
                <w:noProof/>
              </w:rPr>
              <w:drawing>
                <wp:inline distT="0" distB="0" distL="0" distR="0" wp14:anchorId="6180B254" wp14:editId="3879F2A5">
                  <wp:extent cx="3535680" cy="2179807"/>
                  <wp:effectExtent l="19050" t="19050" r="26670" b="11430"/>
                  <wp:docPr id="6" name="Picture 6" descr="C:\Users\nprender\Desktop\0_0_5697_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prender\Desktop\0_0_5697_818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364" r="2504" b="56800"/>
                          <a:stretch/>
                        </pic:blipFill>
                        <pic:spPr bwMode="auto">
                          <a:xfrm>
                            <a:off x="0" y="0"/>
                            <a:ext cx="3546823" cy="2186677"/>
                          </a:xfrm>
                          <a:prstGeom prst="rect">
                            <a:avLst/>
                          </a:prstGeom>
                          <a:noFill/>
                          <a:ln w="9525">
                            <a:solidFill>
                              <a:schemeClr val="accent3">
                                <a:lumMod val="75000"/>
                              </a:schemeClr>
                            </a:solidFill>
                          </a:ln>
                          <a:effectLst/>
                          <a:extLst>
                            <a:ext uri="{53640926-AAD7-44D8-BBD7-CCE9431645EC}">
                              <a14:shadowObscured xmlns:a14="http://schemas.microsoft.com/office/drawing/2010/main"/>
                            </a:ext>
                          </a:extLst>
                        </pic:spPr>
                      </pic:pic>
                    </a:graphicData>
                  </a:graphic>
                </wp:inline>
              </w:drawing>
            </w:r>
          </w:p>
          <w:p w14:paraId="0E5449D6" w14:textId="198A1628" w:rsidR="004A6131" w:rsidRPr="00B24BDD" w:rsidRDefault="004A6131" w:rsidP="00C82802">
            <w:pPr>
              <w:pStyle w:val="Body1"/>
              <w:rPr>
                <w:rFonts w:ascii="Garamond" w:hAnsi="Garamond"/>
                <w:color w:val="C00000"/>
                <w:u w:val="single"/>
              </w:rPr>
            </w:pPr>
          </w:p>
        </w:tc>
        <w:tc>
          <w:tcPr>
            <w:tcW w:w="4847" w:type="dxa"/>
            <w:gridSpan w:val="2"/>
            <w:tcBorders>
              <w:top w:val="single" w:sz="4" w:space="0" w:color="auto"/>
              <w:bottom w:val="single" w:sz="4" w:space="0" w:color="auto"/>
              <w:right w:val="single" w:sz="4" w:space="0" w:color="auto"/>
            </w:tcBorders>
            <w:shd w:val="clear" w:color="auto" w:fill="D6E3BC" w:themeFill="accent3" w:themeFillTint="66"/>
          </w:tcPr>
          <w:p w14:paraId="05497FAD" w14:textId="77777777" w:rsidR="00B24BDD" w:rsidRDefault="00B24BDD" w:rsidP="002978FD">
            <w:pPr>
              <w:pStyle w:val="Body1"/>
              <w:rPr>
                <w:rFonts w:ascii="Garamond" w:hAnsi="Garamond"/>
              </w:rPr>
            </w:pPr>
          </w:p>
          <w:p w14:paraId="5CA2D298" w14:textId="77777777" w:rsidR="00C82802" w:rsidRDefault="00C82802" w:rsidP="00C82802">
            <w:pPr>
              <w:pStyle w:val="Body1"/>
              <w:rPr>
                <w:rFonts w:ascii="Garamond" w:hAnsi="Garamond"/>
              </w:rPr>
            </w:pPr>
            <w:r w:rsidRPr="009309AD">
              <w:rPr>
                <w:rFonts w:ascii="Garamond" w:hAnsi="Garamond"/>
                <w:b/>
              </w:rPr>
              <w:t>Grading</w:t>
            </w:r>
            <w:r>
              <w:rPr>
                <w:rFonts w:ascii="Garamond" w:hAnsi="Garamond"/>
              </w:rPr>
              <w:t xml:space="preserve">: </w:t>
            </w:r>
          </w:p>
          <w:p w14:paraId="6D75F851" w14:textId="137CAA2D" w:rsidR="00C82802" w:rsidRDefault="00C82802" w:rsidP="00C82802">
            <w:pPr>
              <w:pStyle w:val="Body1"/>
              <w:rPr>
                <w:rFonts w:ascii="Garamond" w:hAnsi="Garamond"/>
              </w:rPr>
            </w:pPr>
          </w:p>
          <w:p w14:paraId="30992CDB" w14:textId="77777777" w:rsidR="00C82802" w:rsidRDefault="00C82802" w:rsidP="00C82802">
            <w:pPr>
              <w:pStyle w:val="Body1"/>
              <w:rPr>
                <w:rFonts w:ascii="Garamond" w:hAnsi="Garamond"/>
              </w:rPr>
            </w:pPr>
          </w:p>
          <w:p w14:paraId="61C4393B" w14:textId="4552737E" w:rsidR="00C82802" w:rsidRPr="007E2227" w:rsidRDefault="00C82802" w:rsidP="00C82802">
            <w:pPr>
              <w:pStyle w:val="Body1"/>
              <w:rPr>
                <w:rFonts w:ascii="Garamond" w:hAnsi="Garamond"/>
                <w:color w:val="auto"/>
              </w:rPr>
            </w:pPr>
            <w:r>
              <w:rPr>
                <w:rFonts w:ascii="Garamond" w:hAnsi="Garamond"/>
              </w:rPr>
              <w:t xml:space="preserve">40 points for </w:t>
            </w:r>
            <w:r w:rsidR="00A77FC5">
              <w:rPr>
                <w:rFonts w:ascii="Garamond" w:hAnsi="Garamond"/>
                <w:b/>
                <w:color w:val="C00000"/>
              </w:rPr>
              <w:t>Regular Work</w:t>
            </w:r>
            <w:r>
              <w:rPr>
                <w:rFonts w:ascii="Garamond" w:hAnsi="Garamond"/>
                <w:color w:val="C00000"/>
              </w:rPr>
              <w:t xml:space="preserve"> </w:t>
            </w:r>
            <w:r>
              <w:rPr>
                <w:rFonts w:ascii="Garamond" w:hAnsi="Garamond"/>
                <w:color w:val="auto"/>
              </w:rPr>
              <w:t>[</w:t>
            </w:r>
            <w:r w:rsidR="00A77FC5">
              <w:rPr>
                <w:rFonts w:ascii="Garamond" w:hAnsi="Garamond"/>
                <w:color w:val="auto"/>
              </w:rPr>
              <w:t>2</w:t>
            </w:r>
            <w:r>
              <w:rPr>
                <w:rFonts w:ascii="Garamond" w:hAnsi="Garamond"/>
                <w:color w:val="auto"/>
              </w:rPr>
              <w:t xml:space="preserve">0 @ </w:t>
            </w:r>
            <w:r w:rsidR="00A77FC5">
              <w:rPr>
                <w:rFonts w:ascii="Garamond" w:hAnsi="Garamond"/>
                <w:color w:val="auto"/>
              </w:rPr>
              <w:t>2</w:t>
            </w:r>
            <w:r>
              <w:rPr>
                <w:rFonts w:ascii="Garamond" w:hAnsi="Garamond"/>
                <w:color w:val="auto"/>
              </w:rPr>
              <w:t xml:space="preserve"> each]</w:t>
            </w:r>
          </w:p>
          <w:p w14:paraId="3FD46560" w14:textId="77777777" w:rsidR="00C82802" w:rsidRDefault="00C82802" w:rsidP="00C82802">
            <w:pPr>
              <w:pStyle w:val="Body1"/>
              <w:rPr>
                <w:rFonts w:ascii="Garamond" w:hAnsi="Garamond"/>
              </w:rPr>
            </w:pPr>
            <w:r>
              <w:rPr>
                <w:rFonts w:ascii="Garamond" w:hAnsi="Garamond"/>
              </w:rPr>
              <w:t xml:space="preserve">30 points for </w:t>
            </w:r>
            <w:r w:rsidRPr="0040295B">
              <w:rPr>
                <w:rFonts w:ascii="Garamond" w:hAnsi="Garamond"/>
                <w:b/>
                <w:color w:val="C00000"/>
              </w:rPr>
              <w:t>Unit Papers</w:t>
            </w:r>
            <w:r w:rsidRPr="0040295B">
              <w:rPr>
                <w:rFonts w:ascii="Garamond" w:hAnsi="Garamond"/>
                <w:color w:val="C00000"/>
              </w:rPr>
              <w:t xml:space="preserve"> </w:t>
            </w:r>
            <w:r>
              <w:rPr>
                <w:rFonts w:ascii="Garamond" w:hAnsi="Garamond"/>
              </w:rPr>
              <w:t xml:space="preserve">[3@ 10 each] </w:t>
            </w:r>
          </w:p>
          <w:p w14:paraId="5241DEA7" w14:textId="77777777" w:rsidR="00C82802" w:rsidRDefault="00C82802" w:rsidP="00C82802">
            <w:pPr>
              <w:pStyle w:val="Body1"/>
              <w:rPr>
                <w:rFonts w:ascii="Garamond" w:hAnsi="Garamond"/>
                <w:b/>
                <w:color w:val="C00000"/>
              </w:rPr>
            </w:pPr>
            <w:r w:rsidRPr="00B24BDD">
              <w:rPr>
                <w:rFonts w:ascii="Garamond" w:hAnsi="Garamond"/>
                <w:u w:val="single"/>
              </w:rPr>
              <w:t>30 points</w:t>
            </w:r>
            <w:r w:rsidRPr="00B24BDD">
              <w:rPr>
                <w:rFonts w:ascii="Garamond" w:hAnsi="Garamond"/>
              </w:rPr>
              <w:t xml:space="preserve"> for </w:t>
            </w:r>
            <w:r w:rsidRPr="00B24BDD">
              <w:rPr>
                <w:rFonts w:ascii="Garamond" w:hAnsi="Garamond"/>
                <w:b/>
                <w:color w:val="C00000"/>
              </w:rPr>
              <w:t>Final Paper</w:t>
            </w:r>
          </w:p>
          <w:p w14:paraId="44079126" w14:textId="77777777" w:rsidR="00C82802" w:rsidRDefault="00C82802" w:rsidP="00C82802">
            <w:pPr>
              <w:pStyle w:val="Body1"/>
              <w:rPr>
                <w:rFonts w:ascii="Garamond" w:hAnsi="Garamond"/>
              </w:rPr>
            </w:pPr>
            <w:r>
              <w:rPr>
                <w:rFonts w:ascii="Garamond" w:hAnsi="Garamond"/>
              </w:rPr>
              <w:t>100 points total</w:t>
            </w:r>
          </w:p>
          <w:p w14:paraId="71582888" w14:textId="7F5AA359" w:rsidR="00C82802" w:rsidRDefault="00C82802" w:rsidP="00C82802">
            <w:pPr>
              <w:pStyle w:val="Body1"/>
              <w:rPr>
                <w:rFonts w:ascii="Garamond" w:hAnsi="Garamond"/>
                <w:color w:val="C00000"/>
                <w:u w:val="single"/>
              </w:rPr>
            </w:pPr>
          </w:p>
          <w:p w14:paraId="53398CB6" w14:textId="61D7F3DD" w:rsidR="00C82802" w:rsidRDefault="00C82802" w:rsidP="00C82802">
            <w:pPr>
              <w:pStyle w:val="Body1"/>
              <w:rPr>
                <w:rFonts w:ascii="Garamond" w:hAnsi="Garamond"/>
                <w:color w:val="C00000"/>
                <w:u w:val="single"/>
              </w:rPr>
            </w:pPr>
          </w:p>
          <w:p w14:paraId="34B345A5" w14:textId="77777777" w:rsidR="00C82802" w:rsidRDefault="00C82802" w:rsidP="00C82802">
            <w:pPr>
              <w:pStyle w:val="Body1"/>
              <w:rPr>
                <w:rFonts w:ascii="Garamond" w:hAnsi="Garamond"/>
                <w:color w:val="C00000"/>
                <w:u w:val="single"/>
              </w:rPr>
            </w:pPr>
          </w:p>
          <w:p w14:paraId="5E17DF6B" w14:textId="77777777" w:rsidR="00C82802" w:rsidRDefault="00C82802" w:rsidP="00C82802">
            <w:pPr>
              <w:pStyle w:val="Body1"/>
              <w:rPr>
                <w:rFonts w:ascii="Garamond" w:hAnsi="Garamond"/>
              </w:rPr>
            </w:pPr>
            <w:r>
              <w:rPr>
                <w:rFonts w:ascii="Garamond" w:hAnsi="Garamond"/>
              </w:rPr>
              <w:t>Letter grades for the semester follow the typical pattern:</w:t>
            </w:r>
          </w:p>
          <w:p w14:paraId="6FB3CF29" w14:textId="77777777" w:rsidR="00B24BDD" w:rsidRPr="001427C0" w:rsidRDefault="00B24BDD" w:rsidP="00B24BDD">
            <w:pPr>
              <w:pStyle w:val="Body1"/>
              <w:jc w:val="center"/>
              <w:rPr>
                <w:rFonts w:ascii="Garamond" w:hAnsi="Garamond"/>
              </w:rPr>
            </w:pPr>
          </w:p>
        </w:tc>
      </w:tr>
      <w:tr w:rsidR="008B1616" w:rsidRPr="004900C8" w14:paraId="5CE26248" w14:textId="77777777" w:rsidTr="00E264E1">
        <w:trPr>
          <w:trHeight w:val="432"/>
        </w:trPr>
        <w:tc>
          <w:tcPr>
            <w:tcW w:w="24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E01A721" w14:textId="77777777" w:rsidR="008B1616" w:rsidRPr="004900C8" w:rsidRDefault="008B1616" w:rsidP="002978FD">
            <w:pPr>
              <w:rPr>
                <w:rFonts w:ascii="Garamond" w:hAnsi="Garamond"/>
                <w:sz w:val="24"/>
                <w:szCs w:val="24"/>
              </w:rPr>
            </w:pPr>
            <w:r w:rsidRPr="004900C8">
              <w:rPr>
                <w:rFonts w:ascii="Garamond" w:hAnsi="Garamond"/>
                <w:sz w:val="24"/>
                <w:szCs w:val="24"/>
              </w:rPr>
              <w:t>A   93-100</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0755F61" w14:textId="2F8B5E8B" w:rsidR="008B1616" w:rsidRPr="004900C8" w:rsidRDefault="008B1616" w:rsidP="002978FD">
            <w:pPr>
              <w:rPr>
                <w:rFonts w:ascii="Garamond" w:hAnsi="Garamond"/>
                <w:sz w:val="24"/>
                <w:szCs w:val="24"/>
              </w:rPr>
            </w:pPr>
            <w:r w:rsidRPr="004900C8">
              <w:rPr>
                <w:rFonts w:ascii="Garamond" w:hAnsi="Garamond"/>
                <w:sz w:val="24"/>
                <w:szCs w:val="24"/>
              </w:rPr>
              <w:t>B</w:t>
            </w:r>
            <w:proofErr w:type="gramStart"/>
            <w:r w:rsidRPr="004900C8">
              <w:rPr>
                <w:rFonts w:ascii="Garamond" w:hAnsi="Garamond"/>
                <w:sz w:val="24"/>
                <w:szCs w:val="24"/>
              </w:rPr>
              <w:t>+  87</w:t>
            </w:r>
            <w:proofErr w:type="gramEnd"/>
            <w:r w:rsidRPr="004900C8">
              <w:rPr>
                <w:rFonts w:ascii="Garamond" w:hAnsi="Garamond"/>
                <w:sz w:val="24"/>
                <w:szCs w:val="24"/>
              </w:rPr>
              <w:t>-89</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1D8BD2C" w14:textId="60C2B98F" w:rsidR="008B1616" w:rsidRPr="004900C8" w:rsidRDefault="008B1616" w:rsidP="002978FD">
            <w:pPr>
              <w:rPr>
                <w:rFonts w:ascii="Garamond" w:hAnsi="Garamond"/>
                <w:sz w:val="24"/>
                <w:szCs w:val="24"/>
              </w:rPr>
            </w:pPr>
            <w:r w:rsidRPr="004900C8">
              <w:rPr>
                <w:rFonts w:ascii="Garamond" w:hAnsi="Garamond"/>
                <w:sz w:val="24"/>
                <w:szCs w:val="24"/>
              </w:rPr>
              <w:t>C+ 77-79</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2DDE58C" w14:textId="70FBBBC5" w:rsidR="008B1616" w:rsidRPr="004900C8" w:rsidRDefault="008B1616" w:rsidP="002978FD">
            <w:pPr>
              <w:rPr>
                <w:rFonts w:ascii="Garamond" w:hAnsi="Garamond"/>
                <w:sz w:val="24"/>
                <w:szCs w:val="24"/>
              </w:rPr>
            </w:pPr>
            <w:r w:rsidRPr="004900C8">
              <w:rPr>
                <w:rFonts w:ascii="Garamond" w:hAnsi="Garamond"/>
                <w:sz w:val="24"/>
                <w:szCs w:val="24"/>
              </w:rPr>
              <w:t>D+ 67-69</w:t>
            </w:r>
            <w:r w:rsidR="00C82802">
              <w:rPr>
                <w:rFonts w:ascii="Garamond" w:hAnsi="Garamond"/>
                <w:sz w:val="24"/>
                <w:szCs w:val="24"/>
              </w:rPr>
              <w:t>.99</w:t>
            </w:r>
          </w:p>
        </w:tc>
        <w:tc>
          <w:tcPr>
            <w:tcW w:w="31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5BC1E47" w14:textId="0EFF73B8" w:rsidR="008B1616" w:rsidRPr="004900C8" w:rsidRDefault="008B1616" w:rsidP="002978FD">
            <w:pPr>
              <w:rPr>
                <w:rFonts w:ascii="Garamond" w:hAnsi="Garamond"/>
                <w:sz w:val="24"/>
                <w:szCs w:val="24"/>
              </w:rPr>
            </w:pPr>
            <w:r w:rsidRPr="004900C8">
              <w:rPr>
                <w:rFonts w:ascii="Garamond" w:hAnsi="Garamond"/>
                <w:sz w:val="24"/>
                <w:szCs w:val="24"/>
              </w:rPr>
              <w:t>F 59</w:t>
            </w:r>
            <w:r w:rsidR="00C82802">
              <w:rPr>
                <w:rFonts w:ascii="Garamond" w:hAnsi="Garamond"/>
                <w:sz w:val="24"/>
                <w:szCs w:val="24"/>
              </w:rPr>
              <w:t>.99</w:t>
            </w:r>
            <w:r w:rsidRPr="004900C8">
              <w:rPr>
                <w:rFonts w:ascii="Garamond" w:hAnsi="Garamond"/>
                <w:sz w:val="24"/>
                <w:szCs w:val="24"/>
              </w:rPr>
              <w:t xml:space="preserve"> and below</w:t>
            </w:r>
          </w:p>
        </w:tc>
      </w:tr>
      <w:tr w:rsidR="008B1616" w:rsidRPr="004900C8" w14:paraId="65E8F03A" w14:textId="77777777" w:rsidTr="00E264E1">
        <w:trPr>
          <w:trHeight w:val="443"/>
        </w:trPr>
        <w:tc>
          <w:tcPr>
            <w:tcW w:w="24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3E151D9" w14:textId="43E9383D" w:rsidR="008B1616" w:rsidRPr="004900C8" w:rsidRDefault="008B1616" w:rsidP="002978FD">
            <w:pPr>
              <w:rPr>
                <w:rFonts w:ascii="Garamond" w:hAnsi="Garamond"/>
                <w:sz w:val="24"/>
                <w:szCs w:val="24"/>
              </w:rPr>
            </w:pPr>
            <w:r w:rsidRPr="004900C8">
              <w:rPr>
                <w:rFonts w:ascii="Garamond" w:hAnsi="Garamond"/>
                <w:sz w:val="24"/>
                <w:szCs w:val="24"/>
              </w:rPr>
              <w:t>A</w:t>
            </w:r>
            <w:proofErr w:type="gramStart"/>
            <w:r w:rsidRPr="004900C8">
              <w:rPr>
                <w:rFonts w:ascii="Garamond" w:hAnsi="Garamond"/>
                <w:sz w:val="24"/>
                <w:szCs w:val="24"/>
              </w:rPr>
              <w:t>-  90</w:t>
            </w:r>
            <w:proofErr w:type="gramEnd"/>
            <w:r w:rsidRPr="004900C8">
              <w:rPr>
                <w:rFonts w:ascii="Garamond" w:hAnsi="Garamond"/>
                <w:sz w:val="24"/>
                <w:szCs w:val="24"/>
              </w:rPr>
              <w:t>-92</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60DEF0A" w14:textId="1897E7B4" w:rsidR="008B1616" w:rsidRPr="004900C8" w:rsidRDefault="008B1616" w:rsidP="002978FD">
            <w:pPr>
              <w:rPr>
                <w:rFonts w:ascii="Garamond" w:hAnsi="Garamond"/>
                <w:sz w:val="24"/>
                <w:szCs w:val="24"/>
              </w:rPr>
            </w:pPr>
            <w:r w:rsidRPr="004900C8">
              <w:rPr>
                <w:rFonts w:ascii="Garamond" w:hAnsi="Garamond"/>
                <w:sz w:val="24"/>
                <w:szCs w:val="24"/>
              </w:rPr>
              <w:t>B    83-86</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F981A30" w14:textId="166409F3" w:rsidR="008B1616" w:rsidRPr="004900C8" w:rsidRDefault="008B1616" w:rsidP="002978FD">
            <w:pPr>
              <w:rPr>
                <w:rFonts w:ascii="Garamond" w:hAnsi="Garamond"/>
                <w:sz w:val="24"/>
                <w:szCs w:val="24"/>
              </w:rPr>
            </w:pPr>
            <w:r w:rsidRPr="004900C8">
              <w:rPr>
                <w:rFonts w:ascii="Garamond" w:hAnsi="Garamond"/>
                <w:sz w:val="24"/>
                <w:szCs w:val="24"/>
              </w:rPr>
              <w:t>C    73-76</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9318F30" w14:textId="5638A22D" w:rsidR="008B1616" w:rsidRPr="004900C8" w:rsidRDefault="008B1616" w:rsidP="002978FD">
            <w:pPr>
              <w:rPr>
                <w:rFonts w:ascii="Garamond" w:hAnsi="Garamond"/>
                <w:sz w:val="24"/>
                <w:szCs w:val="24"/>
              </w:rPr>
            </w:pPr>
            <w:r>
              <w:rPr>
                <w:rFonts w:ascii="Garamond" w:hAnsi="Garamond"/>
                <w:sz w:val="24"/>
                <w:szCs w:val="24"/>
              </w:rPr>
              <w:t>D    60</w:t>
            </w:r>
            <w:r w:rsidRPr="004900C8">
              <w:rPr>
                <w:rFonts w:ascii="Garamond" w:hAnsi="Garamond"/>
                <w:sz w:val="24"/>
                <w:szCs w:val="24"/>
              </w:rPr>
              <w:t>-66</w:t>
            </w:r>
            <w:r w:rsidR="00C82802">
              <w:rPr>
                <w:rFonts w:ascii="Garamond" w:hAnsi="Garamond"/>
                <w:sz w:val="24"/>
                <w:szCs w:val="24"/>
              </w:rPr>
              <w:t>.99</w:t>
            </w:r>
          </w:p>
        </w:tc>
        <w:tc>
          <w:tcPr>
            <w:tcW w:w="31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D4EDFB5" w14:textId="77777777" w:rsidR="008B1616" w:rsidRPr="004900C8" w:rsidRDefault="008B1616" w:rsidP="002978FD">
            <w:pPr>
              <w:rPr>
                <w:rFonts w:ascii="Garamond" w:hAnsi="Garamond"/>
                <w:sz w:val="24"/>
                <w:szCs w:val="24"/>
              </w:rPr>
            </w:pPr>
          </w:p>
        </w:tc>
      </w:tr>
      <w:tr w:rsidR="008B1616" w:rsidRPr="004900C8" w14:paraId="7367599A" w14:textId="77777777" w:rsidTr="00E264E1">
        <w:trPr>
          <w:trHeight w:val="263"/>
        </w:trPr>
        <w:tc>
          <w:tcPr>
            <w:tcW w:w="243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454DA3B" w14:textId="77777777" w:rsidR="008B1616" w:rsidRPr="004900C8" w:rsidRDefault="008B1616" w:rsidP="002978FD">
            <w:pPr>
              <w:rPr>
                <w:rFonts w:ascii="Garamond" w:hAnsi="Garamond"/>
                <w:sz w:val="24"/>
                <w:szCs w:val="24"/>
              </w:rPr>
            </w:pP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644D842" w14:textId="4FD56D26" w:rsidR="008B1616" w:rsidRPr="004900C8" w:rsidRDefault="008B1616" w:rsidP="002978FD">
            <w:pPr>
              <w:rPr>
                <w:rFonts w:ascii="Garamond" w:hAnsi="Garamond"/>
                <w:sz w:val="24"/>
                <w:szCs w:val="24"/>
              </w:rPr>
            </w:pPr>
            <w:r w:rsidRPr="004900C8">
              <w:rPr>
                <w:rFonts w:ascii="Garamond" w:hAnsi="Garamond"/>
                <w:sz w:val="24"/>
                <w:szCs w:val="24"/>
              </w:rPr>
              <w:t>B-   80-82</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A29391E" w14:textId="216538A2" w:rsidR="008B1616" w:rsidRPr="004900C8" w:rsidRDefault="008B1616" w:rsidP="002978FD">
            <w:pPr>
              <w:rPr>
                <w:rFonts w:ascii="Garamond" w:hAnsi="Garamond"/>
                <w:sz w:val="24"/>
                <w:szCs w:val="24"/>
              </w:rPr>
            </w:pPr>
            <w:r w:rsidRPr="004900C8">
              <w:rPr>
                <w:rFonts w:ascii="Garamond" w:hAnsi="Garamond"/>
                <w:sz w:val="24"/>
                <w:szCs w:val="24"/>
              </w:rPr>
              <w:t>C</w:t>
            </w:r>
            <w:proofErr w:type="gramStart"/>
            <w:r w:rsidRPr="004900C8">
              <w:rPr>
                <w:rFonts w:ascii="Garamond" w:hAnsi="Garamond"/>
                <w:sz w:val="24"/>
                <w:szCs w:val="24"/>
              </w:rPr>
              <w:t>-  70</w:t>
            </w:r>
            <w:proofErr w:type="gramEnd"/>
            <w:r w:rsidRPr="004900C8">
              <w:rPr>
                <w:rFonts w:ascii="Garamond" w:hAnsi="Garamond"/>
                <w:sz w:val="24"/>
                <w:szCs w:val="24"/>
              </w:rPr>
              <w:t>-72</w:t>
            </w:r>
            <w:r w:rsidR="00C82802">
              <w:rPr>
                <w:rFonts w:ascii="Garamond" w:hAnsi="Garamond"/>
                <w:sz w:val="24"/>
                <w:szCs w:val="24"/>
              </w:rPr>
              <w:t>.99</w:t>
            </w:r>
          </w:p>
        </w:tc>
        <w:tc>
          <w:tcPr>
            <w:tcW w:w="174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A80DEE8" w14:textId="77777777" w:rsidR="008B1616" w:rsidRPr="004900C8" w:rsidRDefault="008B1616" w:rsidP="002978FD">
            <w:pPr>
              <w:rPr>
                <w:rFonts w:ascii="Garamond" w:hAnsi="Garamond"/>
                <w:sz w:val="24"/>
                <w:szCs w:val="24"/>
              </w:rPr>
            </w:pPr>
          </w:p>
        </w:tc>
        <w:tc>
          <w:tcPr>
            <w:tcW w:w="310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CF44E29" w14:textId="77777777" w:rsidR="008B1616" w:rsidRPr="000611D8" w:rsidRDefault="008B1616" w:rsidP="002978FD">
            <w:pPr>
              <w:rPr>
                <w:rFonts w:ascii="Garamond" w:hAnsi="Garamond"/>
                <w:b/>
                <w:sz w:val="24"/>
                <w:szCs w:val="24"/>
              </w:rPr>
            </w:pPr>
          </w:p>
        </w:tc>
      </w:tr>
    </w:tbl>
    <w:p w14:paraId="5EE55990" w14:textId="77777777" w:rsidR="008B1616" w:rsidRDefault="008B1616" w:rsidP="008B1616">
      <w:pPr>
        <w:pStyle w:val="Body1"/>
        <w:rPr>
          <w:rFonts w:ascii="Garamond" w:hAnsi="Garamond"/>
        </w:rPr>
      </w:pPr>
    </w:p>
    <w:p w14:paraId="4FA20CC7" w14:textId="77777777" w:rsidR="008B1616" w:rsidRDefault="008B1616" w:rsidP="008B1616">
      <w:pPr>
        <w:pStyle w:val="Body1"/>
        <w:rPr>
          <w:rFonts w:ascii="Garamond" w:hAnsi="Garamond"/>
          <w:color w:val="632423" w:themeColor="accent2" w:themeShade="80"/>
        </w:rPr>
      </w:pPr>
    </w:p>
    <w:tbl>
      <w:tblPr>
        <w:tblStyle w:val="TableGrid"/>
        <w:tblW w:w="0" w:type="auto"/>
        <w:tblLook w:val="04A0" w:firstRow="1" w:lastRow="0" w:firstColumn="1" w:lastColumn="0" w:noHBand="0" w:noVBand="1"/>
      </w:tblPr>
      <w:tblGrid>
        <w:gridCol w:w="4655"/>
        <w:gridCol w:w="395"/>
        <w:gridCol w:w="5750"/>
      </w:tblGrid>
      <w:tr w:rsidR="008B1616" w14:paraId="12F39827" w14:textId="77777777" w:rsidTr="00E264E1">
        <w:tc>
          <w:tcPr>
            <w:tcW w:w="4843" w:type="dxa"/>
            <w:tcBorders>
              <w:top w:val="nil"/>
              <w:left w:val="nil"/>
              <w:bottom w:val="nil"/>
              <w:right w:val="nil"/>
            </w:tcBorders>
          </w:tcPr>
          <w:p w14:paraId="5F5C103F" w14:textId="77777777" w:rsidR="00A203A9" w:rsidRPr="00C82802" w:rsidRDefault="00A203A9" w:rsidP="00A203A9">
            <w:pPr>
              <w:rPr>
                <w:rFonts w:ascii="Garamond" w:hAnsi="Garamond"/>
              </w:rPr>
            </w:pPr>
            <w:r w:rsidRPr="00DB27F6">
              <w:rPr>
                <w:rFonts w:ascii="Garamond" w:hAnsi="Garamond"/>
                <w:b/>
              </w:rPr>
              <w:t>Life Happens:</w:t>
            </w:r>
            <w:r>
              <w:rPr>
                <w:rFonts w:ascii="Garamond" w:hAnsi="Garamond"/>
              </w:rPr>
              <w:t xml:space="preserve"> </w:t>
            </w:r>
            <w:r>
              <w:rPr>
                <w:rFonts w:ascii="Garamond" w:hAnsi="Garamond"/>
                <w:sz w:val="24"/>
                <w:szCs w:val="24"/>
              </w:rPr>
              <w:t xml:space="preserve">I understand that life might make it difficult to complete some assignments, attend class, or simply to do well. I also know that some real learning </w:t>
            </w:r>
            <w:proofErr w:type="gramStart"/>
            <w:r>
              <w:rPr>
                <w:rFonts w:ascii="Garamond" w:hAnsi="Garamond"/>
                <w:sz w:val="24"/>
                <w:szCs w:val="24"/>
              </w:rPr>
              <w:t>has to</w:t>
            </w:r>
            <w:proofErr w:type="gramEnd"/>
            <w:r>
              <w:rPr>
                <w:rFonts w:ascii="Garamond" w:hAnsi="Garamond"/>
                <w:sz w:val="24"/>
                <w:szCs w:val="24"/>
              </w:rPr>
              <w:t xml:space="preserve"> take place in this class. You will have more opportunities in life if you can analyze, think critically and communicate effectively. This class </w:t>
            </w:r>
            <w:proofErr w:type="gramStart"/>
            <w:r>
              <w:rPr>
                <w:rFonts w:ascii="Garamond" w:hAnsi="Garamond"/>
                <w:sz w:val="24"/>
                <w:szCs w:val="24"/>
              </w:rPr>
              <w:t>has to</w:t>
            </w:r>
            <w:proofErr w:type="gramEnd"/>
            <w:r>
              <w:rPr>
                <w:rFonts w:ascii="Garamond" w:hAnsi="Garamond"/>
                <w:sz w:val="24"/>
                <w:szCs w:val="24"/>
              </w:rPr>
              <w:t xml:space="preserve"> be one of your priorities. I do my best to be </w:t>
            </w:r>
            <w:proofErr w:type="gramStart"/>
            <w:r>
              <w:rPr>
                <w:rFonts w:ascii="Garamond" w:hAnsi="Garamond"/>
                <w:sz w:val="24"/>
                <w:szCs w:val="24"/>
              </w:rPr>
              <w:t>flexible, but</w:t>
            </w:r>
            <w:proofErr w:type="gramEnd"/>
            <w:r>
              <w:rPr>
                <w:rFonts w:ascii="Garamond" w:hAnsi="Garamond"/>
                <w:sz w:val="24"/>
                <w:szCs w:val="24"/>
              </w:rPr>
              <w:t xml:space="preserve"> need to adhere to some standards. So, if something comes up, let’s talk.</w:t>
            </w:r>
          </w:p>
          <w:p w14:paraId="57F29329" w14:textId="77777777" w:rsidR="008B1616" w:rsidRDefault="008B1616" w:rsidP="00A203A9">
            <w:pPr>
              <w:pStyle w:val="Body1"/>
              <w:rPr>
                <w:rFonts w:ascii="Garamond" w:hAnsi="Garamond"/>
              </w:rPr>
            </w:pPr>
          </w:p>
        </w:tc>
        <w:tc>
          <w:tcPr>
            <w:tcW w:w="5957" w:type="dxa"/>
            <w:gridSpan w:val="2"/>
            <w:tcBorders>
              <w:top w:val="nil"/>
              <w:left w:val="nil"/>
              <w:bottom w:val="nil"/>
              <w:right w:val="nil"/>
            </w:tcBorders>
          </w:tcPr>
          <w:p w14:paraId="1004606B" w14:textId="41320950" w:rsidR="008B1616" w:rsidRDefault="00A203A9" w:rsidP="002978FD">
            <w:pPr>
              <w:pStyle w:val="Body1"/>
              <w:jc w:val="center"/>
              <w:rPr>
                <w:rFonts w:ascii="Garamond" w:hAnsi="Garamond"/>
                <w:b/>
              </w:rPr>
            </w:pPr>
            <w:r>
              <w:rPr>
                <w:rFonts w:ascii="Garamond" w:hAnsi="Garamond"/>
                <w:noProof/>
              </w:rPr>
              <w:drawing>
                <wp:inline distT="0" distB="0" distL="0" distR="0" wp14:anchorId="379C25A5" wp14:editId="5652449D">
                  <wp:extent cx="3695700" cy="1767546"/>
                  <wp:effectExtent l="19050" t="19050" r="1905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9302" cy="1774051"/>
                          </a:xfrm>
                          <a:prstGeom prst="rect">
                            <a:avLst/>
                          </a:prstGeom>
                          <a:noFill/>
                          <a:ln w="12700">
                            <a:solidFill>
                              <a:schemeClr val="accent3">
                                <a:lumMod val="75000"/>
                              </a:schemeClr>
                            </a:solidFill>
                          </a:ln>
                        </pic:spPr>
                      </pic:pic>
                    </a:graphicData>
                  </a:graphic>
                </wp:inline>
              </w:drawing>
            </w:r>
          </w:p>
        </w:tc>
      </w:tr>
      <w:tr w:rsidR="008B1616" w14:paraId="5587D9E0" w14:textId="77777777" w:rsidTr="00E264E1">
        <w:tc>
          <w:tcPr>
            <w:tcW w:w="10800" w:type="dxa"/>
            <w:gridSpan w:val="3"/>
            <w:tcBorders>
              <w:top w:val="nil"/>
              <w:left w:val="nil"/>
              <w:bottom w:val="nil"/>
              <w:right w:val="nil"/>
            </w:tcBorders>
          </w:tcPr>
          <w:p w14:paraId="2620DB3F" w14:textId="77777777" w:rsidR="008B1616" w:rsidRPr="00C75FBF" w:rsidRDefault="008B1616" w:rsidP="002978FD">
            <w:pPr>
              <w:pStyle w:val="Body1"/>
              <w:rPr>
                <w:rFonts w:ascii="Garamond" w:hAnsi="Garamond"/>
                <w:b/>
              </w:rPr>
            </w:pPr>
          </w:p>
        </w:tc>
      </w:tr>
      <w:tr w:rsidR="008B1616" w14:paraId="40936DFF" w14:textId="77777777" w:rsidTr="00E264E1">
        <w:tc>
          <w:tcPr>
            <w:tcW w:w="10800" w:type="dxa"/>
            <w:gridSpan w:val="3"/>
            <w:tcBorders>
              <w:top w:val="nil"/>
              <w:left w:val="nil"/>
              <w:bottom w:val="single" w:sz="4" w:space="0" w:color="auto"/>
              <w:right w:val="nil"/>
            </w:tcBorders>
          </w:tcPr>
          <w:p w14:paraId="398FA5B2" w14:textId="3292E3B3" w:rsidR="008B1616" w:rsidRDefault="008B1616" w:rsidP="002978FD">
            <w:pPr>
              <w:rPr>
                <w:rFonts w:ascii="Garamond" w:hAnsi="Garamond"/>
                <w:sz w:val="24"/>
                <w:szCs w:val="24"/>
              </w:rPr>
            </w:pPr>
            <w:r w:rsidRPr="004900C8">
              <w:rPr>
                <w:rFonts w:ascii="Garamond" w:hAnsi="Garamond"/>
                <w:b/>
                <w:sz w:val="24"/>
                <w:szCs w:val="24"/>
              </w:rPr>
              <w:t xml:space="preserve">Course Policies: </w:t>
            </w:r>
            <w:r w:rsidRPr="004900C8">
              <w:rPr>
                <w:rFonts w:ascii="Garamond" w:hAnsi="Garamond"/>
                <w:sz w:val="24"/>
                <w:szCs w:val="24"/>
              </w:rPr>
              <w:t>During the class, cell phones and other electronic devices are prohibited.  If you are a parent or are otherwise obligated to be available to your family via cell phone, then pleas</w:t>
            </w:r>
            <w:r>
              <w:rPr>
                <w:rFonts w:ascii="Garamond" w:hAnsi="Garamond"/>
                <w:sz w:val="24"/>
                <w:szCs w:val="24"/>
              </w:rPr>
              <w:t xml:space="preserve">e discuss that situation with </w:t>
            </w:r>
            <w:r w:rsidR="009A7434">
              <w:rPr>
                <w:rFonts w:ascii="Garamond" w:hAnsi="Garamond"/>
                <w:sz w:val="24"/>
                <w:szCs w:val="24"/>
              </w:rPr>
              <w:t>me</w:t>
            </w:r>
            <w:r>
              <w:rPr>
                <w:rFonts w:ascii="Garamond" w:hAnsi="Garamond"/>
                <w:sz w:val="24"/>
                <w:szCs w:val="24"/>
              </w:rPr>
              <w:t xml:space="preserve">, so </w:t>
            </w:r>
            <w:r w:rsidR="009A7434">
              <w:rPr>
                <w:rFonts w:ascii="Garamond" w:hAnsi="Garamond"/>
                <w:sz w:val="24"/>
                <w:szCs w:val="24"/>
              </w:rPr>
              <w:t>I</w:t>
            </w:r>
            <w:r w:rsidRPr="004900C8">
              <w:rPr>
                <w:rFonts w:ascii="Garamond" w:hAnsi="Garamond"/>
                <w:sz w:val="24"/>
                <w:szCs w:val="24"/>
              </w:rPr>
              <w:t xml:space="preserve"> know that you have a good reason for keeping your phone turned on.</w:t>
            </w:r>
          </w:p>
          <w:p w14:paraId="56D46CA3" w14:textId="77777777" w:rsidR="008B1616" w:rsidRPr="004900C8" w:rsidRDefault="008B1616" w:rsidP="002978FD">
            <w:pPr>
              <w:rPr>
                <w:rFonts w:ascii="Garamond" w:hAnsi="Garamond"/>
                <w:sz w:val="24"/>
                <w:szCs w:val="24"/>
              </w:rPr>
            </w:pPr>
          </w:p>
          <w:p w14:paraId="2E58944A" w14:textId="4CC98A23" w:rsidR="008B1616" w:rsidRDefault="008B1616" w:rsidP="002978FD">
            <w:pPr>
              <w:rPr>
                <w:rFonts w:ascii="Garamond" w:hAnsi="Garamond"/>
                <w:sz w:val="24"/>
                <w:szCs w:val="24"/>
              </w:rPr>
            </w:pPr>
            <w:r w:rsidRPr="004900C8">
              <w:rPr>
                <w:rFonts w:ascii="Garamond" w:hAnsi="Garamond"/>
                <w:sz w:val="24"/>
                <w:szCs w:val="24"/>
              </w:rPr>
              <w:t>The prohibition of electronics also extends to laptop computers (unless approved by the Disability Services Office).  While laptops are great aides in studying,</w:t>
            </w:r>
            <w:r>
              <w:rPr>
                <w:rFonts w:ascii="Garamond" w:hAnsi="Garamond"/>
                <w:sz w:val="24"/>
                <w:szCs w:val="24"/>
              </w:rPr>
              <w:t xml:space="preserve"> the class is diminished when everyone’s attention is scattered. T</w:t>
            </w:r>
            <w:r w:rsidRPr="004900C8">
              <w:rPr>
                <w:rFonts w:ascii="Garamond" w:hAnsi="Garamond"/>
                <w:sz w:val="24"/>
                <w:szCs w:val="24"/>
              </w:rPr>
              <w:t xml:space="preserve">he focus in class is on class, not the computer screen. Further, the ability to take notes longhand is </w:t>
            </w:r>
            <w:proofErr w:type="gramStart"/>
            <w:r w:rsidRPr="004900C8">
              <w:rPr>
                <w:rFonts w:ascii="Garamond" w:hAnsi="Garamond"/>
                <w:sz w:val="24"/>
                <w:szCs w:val="24"/>
              </w:rPr>
              <w:t>actually an</w:t>
            </w:r>
            <w:proofErr w:type="gramEnd"/>
            <w:r w:rsidRPr="004900C8">
              <w:rPr>
                <w:rFonts w:ascii="Garamond" w:hAnsi="Garamond"/>
                <w:sz w:val="24"/>
                <w:szCs w:val="24"/>
              </w:rPr>
              <w:t xml:space="preserve"> important skill to develop, one that will be useful in any career you choose.</w:t>
            </w:r>
          </w:p>
          <w:p w14:paraId="173DA404" w14:textId="77777777" w:rsidR="008B1616" w:rsidRPr="004900C8" w:rsidRDefault="008B1616" w:rsidP="002978FD">
            <w:pPr>
              <w:rPr>
                <w:rFonts w:ascii="Garamond" w:hAnsi="Garamond"/>
                <w:sz w:val="24"/>
                <w:szCs w:val="24"/>
              </w:rPr>
            </w:pPr>
          </w:p>
          <w:p w14:paraId="32C9EBB8" w14:textId="0595D3D3" w:rsidR="008B1616" w:rsidRPr="004900C8" w:rsidRDefault="008B1616" w:rsidP="002978FD">
            <w:pPr>
              <w:rPr>
                <w:rFonts w:ascii="Garamond" w:hAnsi="Garamond"/>
                <w:sz w:val="24"/>
                <w:szCs w:val="24"/>
              </w:rPr>
            </w:pPr>
            <w:r w:rsidRPr="004900C8">
              <w:rPr>
                <w:rFonts w:ascii="Garamond" w:hAnsi="Garamond"/>
                <w:sz w:val="24"/>
                <w:szCs w:val="24"/>
              </w:rPr>
              <w:t xml:space="preserve">For information on plagiarism, </w:t>
            </w:r>
            <w:r w:rsidRPr="004900C8">
              <w:rPr>
                <w:rFonts w:ascii="Garamond" w:hAnsi="Garamond" w:cs="Courier New"/>
                <w:sz w:val="24"/>
                <w:szCs w:val="24"/>
              </w:rPr>
              <w:t xml:space="preserve">consult </w:t>
            </w:r>
            <w:hyperlink r:id="rId18" w:tooltip="http://www.uwsp.edu/centers/rights" w:history="1">
              <w:r w:rsidRPr="004900C8">
                <w:rPr>
                  <w:rStyle w:val="Hyperlink"/>
                  <w:rFonts w:ascii="Garamond" w:hAnsi="Garamond" w:cs="Courier New"/>
                  <w:sz w:val="24"/>
                  <w:szCs w:val="24"/>
                </w:rPr>
                <w:t>http://www.uwsp.edu/centers/rights</w:t>
              </w:r>
            </w:hyperlink>
            <w:r w:rsidRPr="004900C8">
              <w:rPr>
                <w:rFonts w:ascii="Garamond" w:hAnsi="Garamond" w:cs="Courier New"/>
                <w:sz w:val="24"/>
                <w:szCs w:val="24"/>
              </w:rPr>
              <w:t xml:space="preserve">. See Chapter 14, </w:t>
            </w:r>
            <w:r w:rsidRPr="004900C8">
              <w:rPr>
                <w:rStyle w:val="Emphasis"/>
                <w:rFonts w:ascii="Garamond" w:hAnsi="Garamond" w:cs="Courier New"/>
                <w:sz w:val="24"/>
                <w:szCs w:val="24"/>
              </w:rPr>
              <w:t>Student Academic Standards and Disciplinary Procedures</w:t>
            </w:r>
            <w:r w:rsidRPr="004900C8">
              <w:rPr>
                <w:rFonts w:ascii="Garamond" w:hAnsi="Garamond" w:cs="Courier New"/>
                <w:sz w:val="24"/>
                <w:szCs w:val="24"/>
              </w:rPr>
              <w:t>, pages 5 -10, for the disciplinary possibilities if you are</w:t>
            </w:r>
            <w:r>
              <w:rPr>
                <w:rFonts w:ascii="Garamond" w:hAnsi="Garamond" w:cs="Courier New"/>
                <w:sz w:val="24"/>
                <w:szCs w:val="24"/>
              </w:rPr>
              <w:t xml:space="preserve"> caught cheating.  As </w:t>
            </w:r>
            <w:r w:rsidR="00B24BDD">
              <w:rPr>
                <w:rFonts w:ascii="Garamond" w:hAnsi="Garamond" w:cs="Courier New"/>
                <w:sz w:val="24"/>
                <w:szCs w:val="24"/>
              </w:rPr>
              <w:t xml:space="preserve">an </w:t>
            </w:r>
            <w:r w:rsidRPr="004900C8">
              <w:rPr>
                <w:rFonts w:ascii="Garamond" w:hAnsi="Garamond" w:cs="Courier New"/>
                <w:sz w:val="24"/>
                <w:szCs w:val="24"/>
              </w:rPr>
              <w:t>instructor deeply concerned w</w:t>
            </w:r>
            <w:r>
              <w:rPr>
                <w:rFonts w:ascii="Garamond" w:hAnsi="Garamond" w:cs="Courier New"/>
                <w:sz w:val="24"/>
                <w:szCs w:val="24"/>
              </w:rPr>
              <w:t>ith fairness in the classroom, we</w:t>
            </w:r>
            <w:r w:rsidRPr="004900C8">
              <w:rPr>
                <w:rFonts w:ascii="Garamond" w:hAnsi="Garamond" w:cs="Courier New"/>
                <w:sz w:val="24"/>
                <w:szCs w:val="24"/>
              </w:rPr>
              <w:t xml:space="preserve"> pursue </w:t>
            </w:r>
            <w:proofErr w:type="gramStart"/>
            <w:r w:rsidRPr="004900C8">
              <w:rPr>
                <w:rFonts w:ascii="Garamond" w:hAnsi="Garamond" w:cs="Courier New"/>
                <w:sz w:val="24"/>
                <w:szCs w:val="24"/>
              </w:rPr>
              <w:t>each and every</w:t>
            </w:r>
            <w:proofErr w:type="gramEnd"/>
            <w:r w:rsidRPr="004900C8">
              <w:rPr>
                <w:rFonts w:ascii="Garamond" w:hAnsi="Garamond" w:cs="Courier New"/>
                <w:sz w:val="24"/>
                <w:szCs w:val="24"/>
              </w:rPr>
              <w:t xml:space="preserve"> case of plagiarism and cheating. Please note that turnitin.com is used for the essay assignments.</w:t>
            </w:r>
          </w:p>
          <w:p w14:paraId="56F73DB5" w14:textId="77777777" w:rsidR="008B1616" w:rsidRDefault="008B1616" w:rsidP="002978FD">
            <w:pPr>
              <w:rPr>
                <w:rFonts w:ascii="Garamond" w:hAnsi="Garamond"/>
                <w:b/>
              </w:rPr>
            </w:pPr>
          </w:p>
          <w:p w14:paraId="0764C983" w14:textId="66072045" w:rsidR="00C82802" w:rsidRDefault="00C82802" w:rsidP="002978FD">
            <w:pPr>
              <w:rPr>
                <w:rFonts w:ascii="Garamond" w:hAnsi="Garamond"/>
                <w:b/>
              </w:rPr>
            </w:pPr>
          </w:p>
        </w:tc>
      </w:tr>
      <w:tr w:rsidR="00E264E1" w14:paraId="170048CC" w14:textId="77777777" w:rsidTr="00E264E1">
        <w:tc>
          <w:tcPr>
            <w:tcW w:w="10800" w:type="dxa"/>
            <w:gridSpan w:val="3"/>
            <w:tcBorders>
              <w:top w:val="single" w:sz="4" w:space="0" w:color="auto"/>
              <w:left w:val="single" w:sz="4" w:space="0" w:color="auto"/>
              <w:bottom w:val="single" w:sz="4" w:space="0" w:color="auto"/>
              <w:right w:val="single" w:sz="4" w:space="0" w:color="auto"/>
            </w:tcBorders>
            <w:shd w:val="clear" w:color="auto" w:fill="76923C" w:themeFill="accent3" w:themeFillShade="BF"/>
          </w:tcPr>
          <w:p w14:paraId="06200F86" w14:textId="77777777" w:rsidR="00E264E1" w:rsidRPr="004900C8" w:rsidRDefault="00E264E1" w:rsidP="002978FD">
            <w:pPr>
              <w:rPr>
                <w:rFonts w:ascii="Garamond" w:hAnsi="Garamond"/>
                <w:b/>
                <w:sz w:val="24"/>
                <w:szCs w:val="24"/>
              </w:rPr>
            </w:pPr>
          </w:p>
        </w:tc>
      </w:tr>
      <w:tr w:rsidR="008B1616" w14:paraId="5F5C0715" w14:textId="77777777" w:rsidTr="00E264E1">
        <w:tc>
          <w:tcPr>
            <w:tcW w:w="5130" w:type="dxa"/>
            <w:gridSpan w:val="2"/>
            <w:tcBorders>
              <w:top w:val="single" w:sz="4" w:space="0" w:color="auto"/>
              <w:left w:val="nil"/>
              <w:bottom w:val="nil"/>
              <w:right w:val="nil"/>
            </w:tcBorders>
          </w:tcPr>
          <w:p w14:paraId="73F96FDE" w14:textId="43458678" w:rsidR="00C82802" w:rsidRDefault="00C82802" w:rsidP="002978FD">
            <w:pPr>
              <w:rPr>
                <w:rFonts w:ascii="Garamond" w:hAnsi="Garamond"/>
                <w:noProof/>
              </w:rPr>
            </w:pPr>
          </w:p>
          <w:p w14:paraId="5D4475F2" w14:textId="3772C747" w:rsidR="00C82802" w:rsidRDefault="00A203A9" w:rsidP="002978FD">
            <w:pPr>
              <w:rPr>
                <w:rFonts w:ascii="Garamond" w:hAnsi="Garamond"/>
                <w:noProof/>
              </w:rPr>
            </w:pPr>
            <w:r>
              <w:rPr>
                <w:rFonts w:ascii="Garamond" w:hAnsi="Garamond"/>
                <w:noProof/>
              </w:rPr>
              <w:drawing>
                <wp:inline distT="0" distB="0" distL="0" distR="0" wp14:anchorId="4953D1C6" wp14:editId="1372E721">
                  <wp:extent cx="3116580" cy="2433018"/>
                  <wp:effectExtent l="0" t="0" r="7620" b="5715"/>
                  <wp:docPr id="8" name="Picture 8" descr="C:\Users\nprender\Desktop\8b0623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render\Desktop\8b06233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7014" cy="2441163"/>
                          </a:xfrm>
                          <a:prstGeom prst="rect">
                            <a:avLst/>
                          </a:prstGeom>
                          <a:noFill/>
                          <a:ln>
                            <a:noFill/>
                          </a:ln>
                        </pic:spPr>
                      </pic:pic>
                    </a:graphicData>
                  </a:graphic>
                </wp:inline>
              </w:drawing>
            </w:r>
          </w:p>
          <w:p w14:paraId="72EFAD72" w14:textId="6412D2E8" w:rsidR="008B1616" w:rsidRPr="009C4523" w:rsidRDefault="008B1616" w:rsidP="002978FD">
            <w:pPr>
              <w:rPr>
                <w:rFonts w:ascii="Garamond" w:hAnsi="Garamond"/>
                <w:sz w:val="24"/>
                <w:szCs w:val="24"/>
              </w:rPr>
            </w:pPr>
          </w:p>
        </w:tc>
        <w:tc>
          <w:tcPr>
            <w:tcW w:w="5670" w:type="dxa"/>
            <w:tcBorders>
              <w:top w:val="single" w:sz="4" w:space="0" w:color="auto"/>
              <w:left w:val="nil"/>
              <w:bottom w:val="nil"/>
              <w:right w:val="nil"/>
            </w:tcBorders>
          </w:tcPr>
          <w:p w14:paraId="2461F249" w14:textId="22AA4658" w:rsidR="00C82802" w:rsidRDefault="00C82802" w:rsidP="002978FD">
            <w:pPr>
              <w:rPr>
                <w:rFonts w:ascii="Garamond" w:hAnsi="Garamond"/>
                <w:b/>
              </w:rPr>
            </w:pPr>
          </w:p>
          <w:p w14:paraId="3F71E161" w14:textId="77777777" w:rsidR="00A203A9" w:rsidRDefault="00A203A9" w:rsidP="00A203A9">
            <w:pPr>
              <w:pStyle w:val="Body1"/>
              <w:rPr>
                <w:rFonts w:ascii="Garamond" w:hAnsi="Garamond"/>
              </w:rPr>
            </w:pPr>
            <w:r w:rsidRPr="000611D8">
              <w:rPr>
                <w:rFonts w:ascii="Garamond" w:hAnsi="Garamond"/>
                <w:b/>
              </w:rPr>
              <w:t>Discussion</w:t>
            </w:r>
            <w:r>
              <w:rPr>
                <w:rFonts w:ascii="Garamond" w:hAnsi="Garamond"/>
              </w:rPr>
              <w:t xml:space="preserve"> Actively listening to each other, asking thoughtful questions of each other, and offering basic respect are important parts of intellectual exchanges. But being prepared in all the normal ways is also an important part of discussion. Showing up to class with the readings finished, taking notes, and creating your own questions and opinions are all individual efforts that show others you care and that they should care, too. </w:t>
            </w:r>
          </w:p>
          <w:p w14:paraId="0EE021A7" w14:textId="77777777" w:rsidR="00A203A9" w:rsidRDefault="00A203A9" w:rsidP="00A203A9">
            <w:pPr>
              <w:pStyle w:val="Body1"/>
              <w:rPr>
                <w:rFonts w:ascii="Garamond" w:hAnsi="Garamond"/>
              </w:rPr>
            </w:pPr>
          </w:p>
          <w:p w14:paraId="4777CE39" w14:textId="77777777" w:rsidR="00A203A9" w:rsidRDefault="00A203A9" w:rsidP="00A203A9">
            <w:pPr>
              <w:pStyle w:val="Body1"/>
              <w:rPr>
                <w:rFonts w:ascii="Garamond" w:hAnsi="Garamond"/>
              </w:rPr>
            </w:pPr>
            <w:r>
              <w:rPr>
                <w:rFonts w:ascii="Garamond" w:hAnsi="Garamond"/>
              </w:rPr>
              <w:t xml:space="preserve"> (The unfortunate flip side is that when you show up unprepared, the prepared students feel as though they’ve wasted their time. They start to prepare less and the bar in the class lowers and lowers until class meetings are just not challenging, fun, or interesting anymore.)</w:t>
            </w:r>
          </w:p>
          <w:p w14:paraId="0D03A19F" w14:textId="77777777" w:rsidR="008B1616" w:rsidRPr="00DB27F6" w:rsidRDefault="008B1616" w:rsidP="002978FD">
            <w:pPr>
              <w:rPr>
                <w:rFonts w:ascii="Garamond" w:hAnsi="Garamond"/>
                <w:b/>
              </w:rPr>
            </w:pPr>
          </w:p>
        </w:tc>
      </w:tr>
      <w:tr w:rsidR="008B1616" w14:paraId="5A284785" w14:textId="77777777" w:rsidTr="00E264E1">
        <w:tc>
          <w:tcPr>
            <w:tcW w:w="10800" w:type="dxa"/>
            <w:gridSpan w:val="3"/>
            <w:tcBorders>
              <w:top w:val="nil"/>
              <w:left w:val="nil"/>
              <w:bottom w:val="nil"/>
              <w:right w:val="nil"/>
            </w:tcBorders>
          </w:tcPr>
          <w:p w14:paraId="6888A4EA" w14:textId="77777777" w:rsidR="008B1616" w:rsidRDefault="008B1616" w:rsidP="002978FD">
            <w:pPr>
              <w:rPr>
                <w:rStyle w:val="Strong"/>
                <w:rFonts w:ascii="Garamond" w:hAnsi="Garamond" w:cs="Courier New"/>
                <w:sz w:val="24"/>
                <w:szCs w:val="24"/>
              </w:rPr>
            </w:pPr>
          </w:p>
          <w:p w14:paraId="5D2BA19D" w14:textId="77777777" w:rsidR="008B1616" w:rsidRPr="009C4523" w:rsidRDefault="008B1616" w:rsidP="002978FD">
            <w:pPr>
              <w:rPr>
                <w:rFonts w:ascii="Garamond" w:hAnsi="Garamond" w:cs="Courier New"/>
                <w:sz w:val="24"/>
                <w:szCs w:val="24"/>
              </w:rPr>
            </w:pPr>
            <w:r w:rsidRPr="004900C8">
              <w:rPr>
                <w:rStyle w:val="Strong"/>
                <w:rFonts w:ascii="Garamond" w:hAnsi="Garamond" w:cs="Courier New"/>
                <w:sz w:val="24"/>
                <w:szCs w:val="24"/>
              </w:rPr>
              <w:t xml:space="preserve">Equity of Educational Access: </w:t>
            </w:r>
            <w:r w:rsidRPr="004900C8">
              <w:rPr>
                <w:rFonts w:ascii="Garamond" w:hAnsi="Garamond" w:cs="Courier New"/>
                <w:sz w:val="24"/>
                <w:szCs w:val="24"/>
              </w:rPr>
              <w:t xml:space="preserve">If you have a learning or physical challenge which requires classroom accommodation, please contact the UWSP Disability Services office with your documentation as early as possible in the semester. They will then notify me, in a confidential memo, of the accommodations that will facilitate your success in the course.  Disability Services Office, 103 Student Services Center, Voice: (715) 346-3365, TTY: (715) 346-3362, </w:t>
            </w:r>
            <w:hyperlink r:id="rId20" w:tgtFrame="_blank" w:history="1">
              <w:r w:rsidRPr="004900C8">
                <w:rPr>
                  <w:rStyle w:val="Hyperlink"/>
                  <w:rFonts w:ascii="Garamond" w:hAnsi="Garamond" w:cs="Courier New"/>
                  <w:sz w:val="24"/>
                  <w:szCs w:val="24"/>
                </w:rPr>
                <w:t>http://www.uwsp.edu/special/disability/studentinfo.htm</w:t>
              </w:r>
            </w:hyperlink>
            <w:r w:rsidRPr="004900C8">
              <w:rPr>
                <w:rFonts w:ascii="Garamond" w:hAnsi="Garamond" w:cs="Courier New"/>
                <w:sz w:val="24"/>
                <w:szCs w:val="24"/>
              </w:rPr>
              <w:t>.</w:t>
            </w:r>
          </w:p>
          <w:p w14:paraId="6DE3E07F" w14:textId="77777777" w:rsidR="008B1616" w:rsidRPr="00DB27F6" w:rsidRDefault="008B1616" w:rsidP="002978FD">
            <w:pPr>
              <w:rPr>
                <w:rFonts w:ascii="Garamond" w:hAnsi="Garamond"/>
                <w:b/>
              </w:rPr>
            </w:pPr>
          </w:p>
        </w:tc>
      </w:tr>
      <w:tr w:rsidR="008B1616" w14:paraId="07E56E62" w14:textId="77777777" w:rsidTr="00B24BDD">
        <w:tc>
          <w:tcPr>
            <w:tcW w:w="10800" w:type="dxa"/>
            <w:gridSpan w:val="3"/>
            <w:tcBorders>
              <w:top w:val="nil"/>
              <w:left w:val="nil"/>
              <w:bottom w:val="nil"/>
              <w:right w:val="nil"/>
            </w:tcBorders>
          </w:tcPr>
          <w:p w14:paraId="564C9BFF" w14:textId="77777777" w:rsidR="008B1616" w:rsidRPr="004900C8" w:rsidRDefault="008B1616" w:rsidP="002978FD">
            <w:pPr>
              <w:rPr>
                <w:rFonts w:ascii="Garamond" w:hAnsi="Garamond"/>
                <w:sz w:val="24"/>
                <w:szCs w:val="24"/>
              </w:rPr>
            </w:pPr>
            <w:r w:rsidRPr="004900C8">
              <w:rPr>
                <w:rFonts w:ascii="Garamond" w:hAnsi="Garamond"/>
                <w:b/>
                <w:sz w:val="24"/>
                <w:szCs w:val="24"/>
              </w:rPr>
              <w:t>Note:</w:t>
            </w:r>
            <w:r w:rsidRPr="004900C8">
              <w:rPr>
                <w:rFonts w:ascii="Garamond" w:hAnsi="Garamond"/>
                <w:sz w:val="24"/>
                <w:szCs w:val="24"/>
              </w:rPr>
              <w:t xml:space="preserve"> The syllabus is a general plan for the course. Deviations announced in class</w:t>
            </w:r>
            <w:r>
              <w:rPr>
                <w:rFonts w:ascii="Garamond" w:hAnsi="Garamond"/>
                <w:sz w:val="24"/>
                <w:szCs w:val="24"/>
              </w:rPr>
              <w:t xml:space="preserve"> may be necessary. </w:t>
            </w:r>
          </w:p>
          <w:p w14:paraId="540967F1" w14:textId="77777777" w:rsidR="008B1616" w:rsidRPr="004900C8" w:rsidRDefault="008B1616" w:rsidP="002978FD">
            <w:pPr>
              <w:rPr>
                <w:rStyle w:val="Strong"/>
                <w:rFonts w:ascii="Garamond" w:hAnsi="Garamond" w:cs="Courier New"/>
                <w:sz w:val="24"/>
                <w:szCs w:val="24"/>
              </w:rPr>
            </w:pPr>
          </w:p>
        </w:tc>
      </w:tr>
    </w:tbl>
    <w:p w14:paraId="07C85350" w14:textId="77777777" w:rsidR="008B1616" w:rsidRPr="004900C8" w:rsidRDefault="008B1616" w:rsidP="008B1616">
      <w:pPr>
        <w:widowControl w:val="0"/>
        <w:autoSpaceDE w:val="0"/>
        <w:autoSpaceDN w:val="0"/>
        <w:adjustRightInd w:val="0"/>
        <w:rPr>
          <w:rFonts w:ascii="Garamond" w:hAnsi="Garamond"/>
          <w:b/>
          <w:sz w:val="24"/>
          <w:szCs w:val="24"/>
        </w:rPr>
      </w:pPr>
      <w:r w:rsidRPr="004900C8">
        <w:rPr>
          <w:rFonts w:ascii="Garamond" w:hAnsi="Garamond"/>
          <w:b/>
          <w:sz w:val="24"/>
          <w:szCs w:val="24"/>
        </w:rPr>
        <w:t>Course Contacts: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5"/>
        <w:gridCol w:w="6497"/>
      </w:tblGrid>
      <w:tr w:rsidR="008B1616" w:rsidRPr="004900C8" w14:paraId="60367960" w14:textId="77777777" w:rsidTr="002978FD">
        <w:trPr>
          <w:trHeight w:val="399"/>
        </w:trPr>
        <w:tc>
          <w:tcPr>
            <w:tcW w:w="4354" w:type="dxa"/>
            <w:shd w:val="clear" w:color="auto" w:fill="auto"/>
          </w:tcPr>
          <w:p w14:paraId="2B30CFE6" w14:textId="77777777" w:rsidR="008B1616" w:rsidRPr="004900C8" w:rsidRDefault="008B1616" w:rsidP="002978FD">
            <w:pPr>
              <w:widowControl w:val="0"/>
              <w:autoSpaceDE w:val="0"/>
              <w:autoSpaceDN w:val="0"/>
              <w:adjustRightInd w:val="0"/>
              <w:rPr>
                <w:rFonts w:ascii="Garamond" w:hAnsi="Garamond"/>
                <w:sz w:val="24"/>
                <w:szCs w:val="24"/>
              </w:rPr>
            </w:pPr>
            <w:r w:rsidRPr="004900C8">
              <w:rPr>
                <w:rFonts w:ascii="Garamond" w:hAnsi="Garamond"/>
                <w:sz w:val="24"/>
                <w:szCs w:val="24"/>
              </w:rPr>
              <w:t>Name</w:t>
            </w:r>
          </w:p>
        </w:tc>
        <w:tc>
          <w:tcPr>
            <w:tcW w:w="6626" w:type="dxa"/>
            <w:shd w:val="clear" w:color="auto" w:fill="auto"/>
          </w:tcPr>
          <w:p w14:paraId="0AA46800" w14:textId="77777777" w:rsidR="008B1616" w:rsidRPr="004900C8" w:rsidRDefault="008B1616" w:rsidP="002978FD">
            <w:pPr>
              <w:widowControl w:val="0"/>
              <w:autoSpaceDE w:val="0"/>
              <w:autoSpaceDN w:val="0"/>
              <w:adjustRightInd w:val="0"/>
              <w:rPr>
                <w:rFonts w:ascii="Garamond" w:hAnsi="Garamond"/>
                <w:sz w:val="24"/>
                <w:szCs w:val="24"/>
              </w:rPr>
            </w:pPr>
            <w:r w:rsidRPr="004900C8">
              <w:rPr>
                <w:rFonts w:ascii="Garamond" w:hAnsi="Garamond"/>
                <w:sz w:val="24"/>
                <w:szCs w:val="24"/>
              </w:rPr>
              <w:t>Email</w:t>
            </w:r>
          </w:p>
        </w:tc>
      </w:tr>
      <w:tr w:rsidR="008B1616" w:rsidRPr="004900C8" w14:paraId="68EA2F4E" w14:textId="77777777" w:rsidTr="002978FD">
        <w:trPr>
          <w:trHeight w:val="389"/>
        </w:trPr>
        <w:tc>
          <w:tcPr>
            <w:tcW w:w="4354" w:type="dxa"/>
            <w:shd w:val="clear" w:color="auto" w:fill="auto"/>
          </w:tcPr>
          <w:p w14:paraId="24DB4C9E" w14:textId="77777777" w:rsidR="008B1616" w:rsidRPr="004900C8" w:rsidRDefault="008B1616" w:rsidP="002978FD">
            <w:pPr>
              <w:widowControl w:val="0"/>
              <w:autoSpaceDE w:val="0"/>
              <w:autoSpaceDN w:val="0"/>
              <w:adjustRightInd w:val="0"/>
              <w:rPr>
                <w:rFonts w:ascii="Garamond" w:hAnsi="Garamond"/>
                <w:sz w:val="24"/>
                <w:szCs w:val="24"/>
              </w:rPr>
            </w:pPr>
          </w:p>
        </w:tc>
        <w:tc>
          <w:tcPr>
            <w:tcW w:w="6626" w:type="dxa"/>
            <w:shd w:val="clear" w:color="auto" w:fill="auto"/>
          </w:tcPr>
          <w:p w14:paraId="0C16FCBA" w14:textId="77777777" w:rsidR="008B1616" w:rsidRPr="004900C8" w:rsidRDefault="008B1616" w:rsidP="002978FD">
            <w:pPr>
              <w:widowControl w:val="0"/>
              <w:autoSpaceDE w:val="0"/>
              <w:autoSpaceDN w:val="0"/>
              <w:adjustRightInd w:val="0"/>
              <w:rPr>
                <w:rFonts w:ascii="Garamond" w:hAnsi="Garamond"/>
                <w:sz w:val="24"/>
                <w:szCs w:val="24"/>
              </w:rPr>
            </w:pPr>
          </w:p>
        </w:tc>
      </w:tr>
      <w:tr w:rsidR="008B1616" w:rsidRPr="004900C8" w14:paraId="3D9532FC" w14:textId="77777777" w:rsidTr="002978FD">
        <w:trPr>
          <w:trHeight w:val="399"/>
        </w:trPr>
        <w:tc>
          <w:tcPr>
            <w:tcW w:w="4354" w:type="dxa"/>
            <w:shd w:val="clear" w:color="auto" w:fill="auto"/>
          </w:tcPr>
          <w:p w14:paraId="7B25A4F7" w14:textId="77777777" w:rsidR="008B1616" w:rsidRPr="004900C8" w:rsidRDefault="008B1616" w:rsidP="002978FD">
            <w:pPr>
              <w:widowControl w:val="0"/>
              <w:autoSpaceDE w:val="0"/>
              <w:autoSpaceDN w:val="0"/>
              <w:adjustRightInd w:val="0"/>
              <w:rPr>
                <w:rFonts w:ascii="Garamond" w:hAnsi="Garamond"/>
                <w:sz w:val="24"/>
                <w:szCs w:val="24"/>
              </w:rPr>
            </w:pPr>
          </w:p>
        </w:tc>
        <w:tc>
          <w:tcPr>
            <w:tcW w:w="6626" w:type="dxa"/>
            <w:shd w:val="clear" w:color="auto" w:fill="auto"/>
          </w:tcPr>
          <w:p w14:paraId="6E368B91" w14:textId="77777777" w:rsidR="008B1616" w:rsidRPr="004900C8" w:rsidRDefault="008B1616" w:rsidP="002978FD">
            <w:pPr>
              <w:widowControl w:val="0"/>
              <w:autoSpaceDE w:val="0"/>
              <w:autoSpaceDN w:val="0"/>
              <w:adjustRightInd w:val="0"/>
              <w:rPr>
                <w:rFonts w:ascii="Garamond" w:hAnsi="Garamond"/>
                <w:sz w:val="24"/>
                <w:szCs w:val="24"/>
              </w:rPr>
            </w:pPr>
          </w:p>
        </w:tc>
      </w:tr>
      <w:tr w:rsidR="008B1616" w:rsidRPr="004900C8" w14:paraId="1E9BBC3C" w14:textId="77777777" w:rsidTr="002978FD">
        <w:trPr>
          <w:trHeight w:val="399"/>
        </w:trPr>
        <w:tc>
          <w:tcPr>
            <w:tcW w:w="4354" w:type="dxa"/>
            <w:shd w:val="clear" w:color="auto" w:fill="auto"/>
          </w:tcPr>
          <w:p w14:paraId="1FD1CA63" w14:textId="77777777" w:rsidR="008B1616" w:rsidRPr="004900C8" w:rsidRDefault="008B1616" w:rsidP="002978FD">
            <w:pPr>
              <w:widowControl w:val="0"/>
              <w:autoSpaceDE w:val="0"/>
              <w:autoSpaceDN w:val="0"/>
              <w:adjustRightInd w:val="0"/>
              <w:rPr>
                <w:rFonts w:ascii="Garamond" w:hAnsi="Garamond"/>
                <w:sz w:val="24"/>
                <w:szCs w:val="24"/>
              </w:rPr>
            </w:pPr>
          </w:p>
        </w:tc>
        <w:tc>
          <w:tcPr>
            <w:tcW w:w="6626" w:type="dxa"/>
            <w:shd w:val="clear" w:color="auto" w:fill="auto"/>
          </w:tcPr>
          <w:p w14:paraId="4E4DED77" w14:textId="77777777" w:rsidR="008B1616" w:rsidRPr="004900C8" w:rsidRDefault="008B1616" w:rsidP="002978FD">
            <w:pPr>
              <w:widowControl w:val="0"/>
              <w:autoSpaceDE w:val="0"/>
              <w:autoSpaceDN w:val="0"/>
              <w:adjustRightInd w:val="0"/>
              <w:rPr>
                <w:rFonts w:ascii="Garamond" w:hAnsi="Garamond"/>
                <w:sz w:val="24"/>
                <w:szCs w:val="24"/>
              </w:rPr>
            </w:pPr>
          </w:p>
        </w:tc>
      </w:tr>
    </w:tbl>
    <w:p w14:paraId="579100A5" w14:textId="77777777" w:rsidR="008B1616" w:rsidRPr="007B03BE" w:rsidRDefault="008B1616" w:rsidP="008B1616">
      <w:pPr>
        <w:pStyle w:val="Body1"/>
        <w:rPr>
          <w:rFonts w:ascii="Garamond" w:hAnsi="Garamond"/>
          <w:szCs w:val="24"/>
        </w:rPr>
      </w:pPr>
    </w:p>
    <w:p w14:paraId="26FE04C8" w14:textId="6AC10BB8" w:rsidR="00A203A9" w:rsidRPr="007B03BE" w:rsidRDefault="001260AD" w:rsidP="00B24BDD">
      <w:pPr>
        <w:pStyle w:val="Normal2"/>
        <w:contextualSpacing w:val="0"/>
        <w:rPr>
          <w:rFonts w:ascii="Garamond" w:hAnsi="Garamond"/>
          <w:sz w:val="24"/>
        </w:rPr>
      </w:pPr>
      <w:r w:rsidRPr="007B03BE">
        <w:rPr>
          <w:rFonts w:ascii="Garamond" w:hAnsi="Garamond"/>
          <w:b/>
          <w:bCs/>
          <w:sz w:val="24"/>
        </w:rPr>
        <w:t>A Note on Reading</w:t>
      </w:r>
      <w:r w:rsidRPr="007B03BE">
        <w:rPr>
          <w:rFonts w:ascii="Garamond" w:hAnsi="Garamond"/>
          <w:sz w:val="24"/>
        </w:rPr>
        <w:t xml:space="preserve">: </w:t>
      </w:r>
      <w:r w:rsidR="00C94D07" w:rsidRPr="007B03BE">
        <w:rPr>
          <w:rFonts w:ascii="Garamond" w:hAnsi="Garamond"/>
          <w:sz w:val="24"/>
        </w:rPr>
        <w:t>A look at the schedule will show that two or three chapters—or about fifty or sixty pages</w:t>
      </w:r>
      <w:r w:rsidR="00802BF6" w:rsidRPr="007B03BE">
        <w:rPr>
          <w:rFonts w:ascii="Garamond" w:hAnsi="Garamond"/>
          <w:sz w:val="24"/>
        </w:rPr>
        <w:t>—of reading is common in most weeks. That pushes</w:t>
      </w:r>
      <w:r w:rsidR="00115FA5" w:rsidRPr="007B03BE">
        <w:rPr>
          <w:rFonts w:ascii="Garamond" w:hAnsi="Garamond"/>
          <w:sz w:val="24"/>
        </w:rPr>
        <w:t xml:space="preserve"> the upper limit of what I expect from students. </w:t>
      </w:r>
      <w:r w:rsidR="0010252F" w:rsidRPr="007B03BE">
        <w:rPr>
          <w:rFonts w:ascii="Garamond" w:hAnsi="Garamond"/>
          <w:sz w:val="24"/>
        </w:rPr>
        <w:t xml:space="preserve">In practice, however, the reading load is not exactly that length. </w:t>
      </w:r>
      <w:r w:rsidR="002556A8" w:rsidRPr="007B03BE">
        <w:rPr>
          <w:rFonts w:ascii="Garamond" w:hAnsi="Garamond"/>
          <w:sz w:val="24"/>
        </w:rPr>
        <w:t xml:space="preserve">At the end of each class period, I will assign a question to be answered from </w:t>
      </w:r>
      <w:r w:rsidR="00AC6CC3" w:rsidRPr="007B03BE">
        <w:rPr>
          <w:rFonts w:ascii="Garamond" w:hAnsi="Garamond"/>
          <w:sz w:val="24"/>
        </w:rPr>
        <w:t>a portion of the</w:t>
      </w:r>
      <w:r w:rsidR="002556A8" w:rsidRPr="007B03BE">
        <w:rPr>
          <w:rFonts w:ascii="Garamond" w:hAnsi="Garamond"/>
          <w:sz w:val="24"/>
        </w:rPr>
        <w:t xml:space="preserve"> reading.</w:t>
      </w:r>
      <w:r w:rsidR="00CB730E" w:rsidRPr="007B03BE">
        <w:rPr>
          <w:rFonts w:ascii="Garamond" w:hAnsi="Garamond"/>
          <w:sz w:val="24"/>
        </w:rPr>
        <w:t xml:space="preserve"> I’ll even </w:t>
      </w:r>
      <w:r w:rsidR="008C7604" w:rsidRPr="007B03BE">
        <w:rPr>
          <w:rFonts w:ascii="Garamond" w:hAnsi="Garamond"/>
          <w:sz w:val="24"/>
        </w:rPr>
        <w:t>provide</w:t>
      </w:r>
      <w:r w:rsidR="00CB730E" w:rsidRPr="007B03BE">
        <w:rPr>
          <w:rFonts w:ascii="Garamond" w:hAnsi="Garamond"/>
          <w:sz w:val="24"/>
        </w:rPr>
        <w:t xml:space="preserve"> a </w:t>
      </w:r>
      <w:r w:rsidR="00D03480" w:rsidRPr="007B03BE">
        <w:rPr>
          <w:rFonts w:ascii="Garamond" w:hAnsi="Garamond"/>
          <w:sz w:val="24"/>
        </w:rPr>
        <w:t>narrow</w:t>
      </w:r>
      <w:r w:rsidR="008C7604" w:rsidRPr="007B03BE">
        <w:rPr>
          <w:rFonts w:ascii="Garamond" w:hAnsi="Garamond"/>
          <w:sz w:val="24"/>
        </w:rPr>
        <w:t>ed</w:t>
      </w:r>
      <w:r w:rsidR="00D03480" w:rsidRPr="007B03BE">
        <w:rPr>
          <w:rFonts w:ascii="Garamond" w:hAnsi="Garamond"/>
          <w:sz w:val="24"/>
        </w:rPr>
        <w:t xml:space="preserve"> </w:t>
      </w:r>
      <w:r w:rsidR="00CB730E" w:rsidRPr="007B03BE">
        <w:rPr>
          <w:rFonts w:ascii="Garamond" w:hAnsi="Garamond"/>
          <w:sz w:val="24"/>
        </w:rPr>
        <w:t>page range to look for the answer.</w:t>
      </w:r>
      <w:r w:rsidR="008D3566" w:rsidRPr="007B03BE">
        <w:rPr>
          <w:rFonts w:ascii="Garamond" w:hAnsi="Garamond"/>
          <w:sz w:val="24"/>
        </w:rPr>
        <w:t xml:space="preserve"> In the end, the actual reading required of students will be much lower</w:t>
      </w:r>
      <w:r w:rsidR="00AB449A" w:rsidRPr="007B03BE">
        <w:rPr>
          <w:rFonts w:ascii="Garamond" w:hAnsi="Garamond"/>
          <w:sz w:val="24"/>
        </w:rPr>
        <w:t xml:space="preserve"> than the fifty or sixty pages—more like twenty or thirty</w:t>
      </w:r>
      <w:r w:rsidR="007B03BE" w:rsidRPr="007B03BE">
        <w:rPr>
          <w:rFonts w:ascii="Garamond" w:hAnsi="Garamond"/>
          <w:sz w:val="24"/>
        </w:rPr>
        <w:t xml:space="preserve"> per week.</w:t>
      </w:r>
    </w:p>
    <w:tbl>
      <w:tblPr>
        <w:tblStyle w:val="TableGrid"/>
        <w:tblpPr w:leftFromText="180" w:rightFromText="180" w:vertAnchor="text" w:horzAnchor="margin" w:tblpY="-211"/>
        <w:tblW w:w="0" w:type="auto"/>
        <w:tblLook w:val="04A0" w:firstRow="1" w:lastRow="0" w:firstColumn="1" w:lastColumn="0" w:noHBand="0" w:noVBand="1"/>
      </w:tblPr>
      <w:tblGrid>
        <w:gridCol w:w="1335"/>
        <w:gridCol w:w="2750"/>
        <w:gridCol w:w="3000"/>
        <w:gridCol w:w="3705"/>
      </w:tblGrid>
      <w:tr w:rsidR="00A203A9" w:rsidRPr="0086705D" w14:paraId="72F81914" w14:textId="77777777" w:rsidTr="00036A5D">
        <w:trPr>
          <w:trHeight w:val="287"/>
        </w:trPr>
        <w:tc>
          <w:tcPr>
            <w:tcW w:w="10790" w:type="dxa"/>
            <w:gridSpan w:val="4"/>
            <w:shd w:val="clear" w:color="auto" w:fill="E5DFEC" w:themeFill="accent4" w:themeFillTint="33"/>
          </w:tcPr>
          <w:p w14:paraId="7A0A29F2" w14:textId="2204E1E6" w:rsidR="00A203A9" w:rsidRPr="0086705D" w:rsidRDefault="00A203A9" w:rsidP="00036A5D">
            <w:pPr>
              <w:rPr>
                <w:rFonts w:ascii="Garamond" w:hAnsi="Garamond"/>
                <w:b/>
                <w:sz w:val="28"/>
                <w:szCs w:val="28"/>
              </w:rPr>
            </w:pPr>
            <w:r w:rsidRPr="0086705D">
              <w:rPr>
                <w:rFonts w:ascii="Garamond" w:hAnsi="Garamond"/>
                <w:b/>
                <w:sz w:val="28"/>
                <w:szCs w:val="28"/>
              </w:rPr>
              <w:lastRenderedPageBreak/>
              <w:t xml:space="preserve">Schedule                             </w:t>
            </w:r>
          </w:p>
        </w:tc>
      </w:tr>
      <w:tr w:rsidR="00A203A9" w:rsidRPr="00531A17" w14:paraId="6D5DB78E" w14:textId="77777777" w:rsidTr="00036A5D">
        <w:trPr>
          <w:trHeight w:val="287"/>
        </w:trPr>
        <w:tc>
          <w:tcPr>
            <w:tcW w:w="10790" w:type="dxa"/>
            <w:gridSpan w:val="4"/>
            <w:shd w:val="clear" w:color="auto" w:fill="F2DBDB" w:themeFill="accent2" w:themeFillTint="33"/>
          </w:tcPr>
          <w:p w14:paraId="32E71152" w14:textId="77777777" w:rsidR="00A203A9" w:rsidRPr="00F854C3" w:rsidRDefault="00A203A9" w:rsidP="00036A5D">
            <w:pPr>
              <w:rPr>
                <w:rFonts w:ascii="Garamond" w:hAnsi="Garamond"/>
                <w:b/>
                <w:sz w:val="28"/>
                <w:szCs w:val="28"/>
              </w:rPr>
            </w:pPr>
          </w:p>
          <w:p w14:paraId="659056C5" w14:textId="15D622E0" w:rsidR="00A203A9" w:rsidRPr="00F854C3" w:rsidRDefault="00A203A9" w:rsidP="000B360E">
            <w:pPr>
              <w:rPr>
                <w:rFonts w:ascii="Garamond" w:hAnsi="Garamond"/>
                <w:b/>
                <w:sz w:val="28"/>
                <w:szCs w:val="28"/>
              </w:rPr>
            </w:pPr>
            <w:r w:rsidRPr="00F854C3">
              <w:rPr>
                <w:rFonts w:ascii="Garamond" w:hAnsi="Garamond"/>
                <w:b/>
                <w:sz w:val="28"/>
                <w:szCs w:val="28"/>
              </w:rPr>
              <w:t xml:space="preserve">Why </w:t>
            </w:r>
            <w:r w:rsidR="000B360E" w:rsidRPr="00F854C3">
              <w:rPr>
                <w:rFonts w:ascii="Garamond" w:hAnsi="Garamond"/>
                <w:b/>
                <w:sz w:val="28"/>
                <w:szCs w:val="28"/>
              </w:rPr>
              <w:t>the History of Food</w:t>
            </w:r>
            <w:r w:rsidRPr="00F854C3">
              <w:rPr>
                <w:rFonts w:ascii="Garamond" w:hAnsi="Garamond"/>
                <w:b/>
                <w:sz w:val="28"/>
                <w:szCs w:val="28"/>
              </w:rPr>
              <w:t xml:space="preserve"> Matters</w:t>
            </w:r>
          </w:p>
        </w:tc>
      </w:tr>
      <w:tr w:rsidR="00A203A9" w:rsidRPr="0086705D" w14:paraId="359F6A4D" w14:textId="77777777" w:rsidTr="00036A5D">
        <w:trPr>
          <w:trHeight w:val="548"/>
        </w:trPr>
        <w:tc>
          <w:tcPr>
            <w:tcW w:w="1335" w:type="dxa"/>
            <w:shd w:val="clear" w:color="auto" w:fill="F2DBDB" w:themeFill="accent2" w:themeFillTint="33"/>
          </w:tcPr>
          <w:p w14:paraId="3F57A352" w14:textId="77777777" w:rsidR="00A203A9" w:rsidRPr="00F854C3" w:rsidRDefault="00A203A9" w:rsidP="00036A5D">
            <w:pPr>
              <w:rPr>
                <w:rFonts w:ascii="Garamond" w:hAnsi="Garamond"/>
                <w:b/>
                <w:color w:val="808080" w:themeColor="background1" w:themeShade="80"/>
              </w:rPr>
            </w:pPr>
            <w:r w:rsidRPr="00F854C3">
              <w:rPr>
                <w:rFonts w:ascii="Garamond" w:hAnsi="Garamond"/>
                <w:b/>
                <w:color w:val="808080" w:themeColor="background1" w:themeShade="80"/>
              </w:rPr>
              <w:t>Week 1</w:t>
            </w:r>
          </w:p>
          <w:p w14:paraId="20214773" w14:textId="011EAE28" w:rsidR="00A203A9" w:rsidRPr="00F854C3" w:rsidRDefault="00A203A9" w:rsidP="00036A5D">
            <w:pPr>
              <w:rPr>
                <w:rFonts w:ascii="Garamond" w:hAnsi="Garamond"/>
              </w:rPr>
            </w:pPr>
          </w:p>
        </w:tc>
        <w:tc>
          <w:tcPr>
            <w:tcW w:w="2750" w:type="dxa"/>
            <w:shd w:val="clear" w:color="auto" w:fill="F2DBDB" w:themeFill="accent2" w:themeFillTint="33"/>
          </w:tcPr>
          <w:p w14:paraId="37BEC545" w14:textId="2BDE08ED" w:rsidR="00A203A9" w:rsidRPr="00F854C3" w:rsidRDefault="00A203A9" w:rsidP="00036A5D">
            <w:pPr>
              <w:rPr>
                <w:rFonts w:ascii="Garamond" w:hAnsi="Garamond"/>
              </w:rPr>
            </w:pPr>
          </w:p>
        </w:tc>
        <w:tc>
          <w:tcPr>
            <w:tcW w:w="3000" w:type="dxa"/>
            <w:shd w:val="clear" w:color="auto" w:fill="F2DBDB" w:themeFill="accent2" w:themeFillTint="33"/>
          </w:tcPr>
          <w:p w14:paraId="2CA2AE47" w14:textId="77777777" w:rsidR="00A203A9" w:rsidRPr="00F854C3" w:rsidRDefault="00A203A9" w:rsidP="00036A5D">
            <w:pPr>
              <w:rPr>
                <w:rFonts w:ascii="Garamond" w:hAnsi="Garamond"/>
                <w:color w:val="808080" w:themeColor="background1" w:themeShade="80"/>
              </w:rPr>
            </w:pPr>
            <w:r w:rsidRPr="00F854C3">
              <w:rPr>
                <w:rFonts w:ascii="Garamond" w:hAnsi="Garamond"/>
              </w:rPr>
              <w:t xml:space="preserve">Wednesday </w:t>
            </w:r>
            <w:r w:rsidRPr="00F854C3">
              <w:rPr>
                <w:rFonts w:ascii="Garamond" w:hAnsi="Garamond"/>
                <w:color w:val="808080" w:themeColor="background1" w:themeShade="80"/>
              </w:rPr>
              <w:t>Introduction</w:t>
            </w:r>
          </w:p>
          <w:p w14:paraId="780494D5" w14:textId="7A73BFFE" w:rsidR="00A203A9" w:rsidRPr="00F854C3" w:rsidRDefault="00A203A9" w:rsidP="00036A5D">
            <w:pPr>
              <w:rPr>
                <w:rFonts w:ascii="Garamond" w:hAnsi="Garamond"/>
              </w:rPr>
            </w:pPr>
          </w:p>
        </w:tc>
        <w:tc>
          <w:tcPr>
            <w:tcW w:w="3705" w:type="dxa"/>
            <w:shd w:val="clear" w:color="auto" w:fill="F2DBDB" w:themeFill="accent2" w:themeFillTint="33"/>
          </w:tcPr>
          <w:p w14:paraId="62CEB4AD" w14:textId="77777777" w:rsidR="00A203A9" w:rsidRPr="00F854C3" w:rsidRDefault="00A203A9" w:rsidP="00036A5D">
            <w:pPr>
              <w:rPr>
                <w:rFonts w:ascii="Garamond" w:hAnsi="Garamond"/>
              </w:rPr>
            </w:pPr>
            <w:r w:rsidRPr="00F854C3">
              <w:rPr>
                <w:rFonts w:ascii="Garamond" w:hAnsi="Garamond"/>
              </w:rPr>
              <w:t>Friday</w:t>
            </w:r>
            <w:r w:rsidRPr="00F854C3">
              <w:rPr>
                <w:rFonts w:ascii="Garamond" w:hAnsi="Garamond"/>
                <w:color w:val="808080" w:themeColor="background1" w:themeShade="80"/>
              </w:rPr>
              <w:t xml:space="preserve"> Introduction</w:t>
            </w:r>
          </w:p>
          <w:p w14:paraId="2EF63015" w14:textId="5163EBF0" w:rsidR="00A203A9" w:rsidRPr="00F854C3" w:rsidRDefault="00A203A9" w:rsidP="00A203A9">
            <w:pPr>
              <w:rPr>
                <w:rFonts w:ascii="Garamond" w:hAnsi="Garamond"/>
              </w:rPr>
            </w:pPr>
            <w:r w:rsidRPr="00F854C3">
              <w:rPr>
                <w:rFonts w:ascii="Garamond" w:hAnsi="Garamond"/>
              </w:rPr>
              <w:t xml:space="preserve"> </w:t>
            </w:r>
            <w:r w:rsidR="00646AE7">
              <w:rPr>
                <w:rFonts w:ascii="Garamond" w:hAnsi="Garamond"/>
              </w:rPr>
              <w:t>“Foo</w:t>
            </w:r>
            <w:r w:rsidR="00C41785">
              <w:rPr>
                <w:rFonts w:ascii="Garamond" w:hAnsi="Garamond"/>
              </w:rPr>
              <w:t>d: Key Concepts</w:t>
            </w:r>
            <w:r w:rsidR="00646AE7">
              <w:rPr>
                <w:rFonts w:ascii="Garamond" w:hAnsi="Garamond"/>
              </w:rPr>
              <w:t>”</w:t>
            </w:r>
            <w:r w:rsidR="00C41785">
              <w:rPr>
                <w:rFonts w:ascii="Garamond" w:hAnsi="Garamond"/>
              </w:rPr>
              <w:t xml:space="preserve"> </w:t>
            </w:r>
            <w:r w:rsidR="00C41785" w:rsidRPr="00C41785">
              <w:rPr>
                <w:rFonts w:ascii="Garamond" w:hAnsi="Garamond"/>
                <w:i/>
                <w:iCs/>
              </w:rPr>
              <w:t>Canvas</w:t>
            </w:r>
          </w:p>
        </w:tc>
      </w:tr>
      <w:tr w:rsidR="00A203A9" w:rsidRPr="00531A17" w14:paraId="0DB68AF5" w14:textId="77777777" w:rsidTr="00036A5D">
        <w:trPr>
          <w:trHeight w:val="287"/>
        </w:trPr>
        <w:tc>
          <w:tcPr>
            <w:tcW w:w="10790" w:type="dxa"/>
            <w:gridSpan w:val="4"/>
            <w:shd w:val="clear" w:color="auto" w:fill="CCFFCC"/>
          </w:tcPr>
          <w:p w14:paraId="3FBDC930" w14:textId="77777777" w:rsidR="00A203A9" w:rsidRPr="00531A17" w:rsidRDefault="00A203A9" w:rsidP="00036A5D">
            <w:pPr>
              <w:rPr>
                <w:rFonts w:ascii="Garamond" w:hAnsi="Garamond"/>
                <w:b/>
                <w:sz w:val="28"/>
                <w:szCs w:val="28"/>
              </w:rPr>
            </w:pPr>
          </w:p>
          <w:p w14:paraId="6EDC1FA2" w14:textId="4DB66DA9" w:rsidR="00A203A9" w:rsidRPr="00531A17" w:rsidRDefault="00A203A9" w:rsidP="00530D71">
            <w:pPr>
              <w:rPr>
                <w:rFonts w:ascii="Garamond" w:hAnsi="Garamond"/>
                <w:b/>
                <w:sz w:val="28"/>
                <w:szCs w:val="28"/>
              </w:rPr>
            </w:pPr>
            <w:r w:rsidRPr="00531A17">
              <w:rPr>
                <w:rFonts w:ascii="Garamond" w:hAnsi="Garamond"/>
                <w:b/>
                <w:sz w:val="28"/>
                <w:szCs w:val="28"/>
              </w:rPr>
              <w:t xml:space="preserve">How did </w:t>
            </w:r>
            <w:r w:rsidR="00FC00E3">
              <w:rPr>
                <w:rFonts w:ascii="Garamond" w:hAnsi="Garamond"/>
                <w:b/>
                <w:sz w:val="28"/>
                <w:szCs w:val="28"/>
              </w:rPr>
              <w:t xml:space="preserve">modern </w:t>
            </w:r>
            <w:r w:rsidR="00530D71">
              <w:rPr>
                <w:rFonts w:ascii="Garamond" w:hAnsi="Garamond"/>
                <w:b/>
                <w:sz w:val="28"/>
                <w:szCs w:val="28"/>
              </w:rPr>
              <w:t>science transform American eating</w:t>
            </w:r>
            <w:r w:rsidRPr="00531A17">
              <w:rPr>
                <w:rFonts w:ascii="Garamond" w:hAnsi="Garamond"/>
                <w:b/>
                <w:sz w:val="28"/>
                <w:szCs w:val="28"/>
              </w:rPr>
              <w:t>?</w:t>
            </w:r>
          </w:p>
        </w:tc>
      </w:tr>
      <w:tr w:rsidR="00A203A9" w:rsidRPr="0086705D" w14:paraId="7C895CCB" w14:textId="77777777" w:rsidTr="00036A5D">
        <w:trPr>
          <w:trHeight w:val="562"/>
        </w:trPr>
        <w:tc>
          <w:tcPr>
            <w:tcW w:w="1335" w:type="dxa"/>
            <w:shd w:val="clear" w:color="auto" w:fill="CCFFCC"/>
          </w:tcPr>
          <w:p w14:paraId="2EFD8B48" w14:textId="77777777" w:rsidR="00A203A9" w:rsidRPr="0086705D" w:rsidRDefault="00A203A9" w:rsidP="00036A5D">
            <w:pPr>
              <w:rPr>
                <w:rFonts w:ascii="Garamond" w:hAnsi="Garamond"/>
                <w:b/>
                <w:color w:val="808080" w:themeColor="background1" w:themeShade="80"/>
              </w:rPr>
            </w:pPr>
            <w:r w:rsidRPr="0086705D">
              <w:rPr>
                <w:rFonts w:ascii="Garamond" w:hAnsi="Garamond"/>
                <w:b/>
                <w:color w:val="808080" w:themeColor="background1" w:themeShade="80"/>
              </w:rPr>
              <w:t>Week 2</w:t>
            </w:r>
          </w:p>
          <w:p w14:paraId="4FD51E6D" w14:textId="1F51A47A" w:rsidR="00A203A9" w:rsidRPr="0086705D" w:rsidRDefault="00A203A9" w:rsidP="00036A5D">
            <w:pPr>
              <w:rPr>
                <w:rFonts w:ascii="Garamond" w:hAnsi="Garamond"/>
              </w:rPr>
            </w:pPr>
          </w:p>
        </w:tc>
        <w:tc>
          <w:tcPr>
            <w:tcW w:w="2750" w:type="dxa"/>
            <w:shd w:val="clear" w:color="auto" w:fill="CCFFCC"/>
          </w:tcPr>
          <w:p w14:paraId="3DFD0A33" w14:textId="77777777" w:rsidR="00A203A9" w:rsidRPr="0086705D" w:rsidRDefault="00A203A9" w:rsidP="00036A5D">
            <w:pPr>
              <w:rPr>
                <w:rFonts w:ascii="Garamond" w:hAnsi="Garamond"/>
              </w:rPr>
            </w:pPr>
            <w:r w:rsidRPr="0086705D">
              <w:rPr>
                <w:rFonts w:ascii="Garamond" w:hAnsi="Garamond"/>
              </w:rPr>
              <w:t>Monday</w:t>
            </w:r>
            <w:r w:rsidRPr="0086705D">
              <w:rPr>
                <w:rFonts w:ascii="Garamond" w:hAnsi="Garamond"/>
                <w:color w:val="808080" w:themeColor="background1" w:themeShade="80"/>
              </w:rPr>
              <w:t xml:space="preserve"> Lecture</w:t>
            </w:r>
          </w:p>
          <w:p w14:paraId="2F7D0EC2" w14:textId="2073FED9" w:rsidR="00A203A9" w:rsidRPr="0086705D" w:rsidRDefault="00646AE7" w:rsidP="00036A5D">
            <w:pPr>
              <w:rPr>
                <w:rFonts w:ascii="Garamond" w:hAnsi="Garamond"/>
              </w:rPr>
            </w:pPr>
            <w:r>
              <w:rPr>
                <w:rFonts w:ascii="Garamond" w:hAnsi="Garamond"/>
              </w:rPr>
              <w:t>“</w:t>
            </w:r>
            <w:r w:rsidR="00647586">
              <w:rPr>
                <w:rFonts w:ascii="Garamond" w:hAnsi="Garamond"/>
              </w:rPr>
              <w:t>Problems of Plenty</w:t>
            </w:r>
            <w:r>
              <w:rPr>
                <w:rFonts w:ascii="Garamond" w:hAnsi="Garamond"/>
              </w:rPr>
              <w:t>”</w:t>
            </w:r>
            <w:r w:rsidR="004D6D54">
              <w:rPr>
                <w:rFonts w:ascii="Garamond" w:hAnsi="Garamond"/>
              </w:rPr>
              <w:t xml:space="preserve"> </w:t>
            </w:r>
            <w:r w:rsidR="004D6D54" w:rsidRPr="004D6D54">
              <w:rPr>
                <w:rFonts w:ascii="Garamond" w:hAnsi="Garamond"/>
                <w:i/>
                <w:iCs/>
              </w:rPr>
              <w:t>Canvas</w:t>
            </w:r>
          </w:p>
        </w:tc>
        <w:tc>
          <w:tcPr>
            <w:tcW w:w="3000" w:type="dxa"/>
            <w:shd w:val="clear" w:color="auto" w:fill="CCFFCC"/>
          </w:tcPr>
          <w:p w14:paraId="6BAC0636" w14:textId="734DE507" w:rsidR="00A203A9" w:rsidRPr="0086705D" w:rsidRDefault="00A203A9" w:rsidP="00B23B58">
            <w:pPr>
              <w:rPr>
                <w:rFonts w:ascii="Garamond" w:hAnsi="Garamond"/>
              </w:rPr>
            </w:pPr>
            <w:r w:rsidRPr="0086705D">
              <w:rPr>
                <w:rFonts w:ascii="Garamond" w:hAnsi="Garamond"/>
              </w:rPr>
              <w:t>Wednesday</w:t>
            </w:r>
            <w:r w:rsidR="00B23B58" w:rsidRPr="00DA689B">
              <w:rPr>
                <w:rFonts w:ascii="Garamond" w:hAnsi="Garamond"/>
                <w:color w:val="808080" w:themeColor="background1" w:themeShade="80"/>
              </w:rPr>
              <w:t xml:space="preserve"> Book Discussion</w:t>
            </w:r>
          </w:p>
          <w:p w14:paraId="4177285F" w14:textId="3E9D1CA8" w:rsidR="00A203A9" w:rsidRPr="0086705D" w:rsidRDefault="00B23B58" w:rsidP="005A4DC5">
            <w:pPr>
              <w:rPr>
                <w:rFonts w:ascii="Garamond" w:hAnsi="Garamond"/>
              </w:rPr>
            </w:pPr>
            <w:r>
              <w:rPr>
                <w:rFonts w:ascii="Garamond" w:hAnsi="Garamond"/>
              </w:rPr>
              <w:t xml:space="preserve">“Introduction” and “Ch. 1: Victory over Ourselves,” </w:t>
            </w:r>
            <w:r w:rsidRPr="00530D71">
              <w:rPr>
                <w:rFonts w:ascii="Garamond" w:hAnsi="Garamond"/>
                <w:i/>
              </w:rPr>
              <w:t>Modern Food, Moral Food</w:t>
            </w:r>
          </w:p>
        </w:tc>
        <w:tc>
          <w:tcPr>
            <w:tcW w:w="3705" w:type="dxa"/>
            <w:shd w:val="clear" w:color="auto" w:fill="CCFFCC"/>
          </w:tcPr>
          <w:p w14:paraId="1354ADF0" w14:textId="2CDF701A" w:rsidR="00A203A9" w:rsidRPr="0086705D" w:rsidRDefault="00A203A9" w:rsidP="00B23B58">
            <w:pPr>
              <w:rPr>
                <w:rFonts w:ascii="Garamond" w:hAnsi="Garamond"/>
              </w:rPr>
            </w:pPr>
            <w:proofErr w:type="gramStart"/>
            <w:r w:rsidRPr="0086705D">
              <w:rPr>
                <w:rFonts w:ascii="Garamond" w:hAnsi="Garamond"/>
              </w:rPr>
              <w:t xml:space="preserve">Friday </w:t>
            </w:r>
            <w:r w:rsidR="00B23B58" w:rsidRPr="00DA689B">
              <w:rPr>
                <w:rFonts w:ascii="Garamond" w:hAnsi="Garamond"/>
                <w:color w:val="808080" w:themeColor="background1" w:themeShade="80"/>
              </w:rPr>
              <w:t xml:space="preserve"> Book</w:t>
            </w:r>
            <w:proofErr w:type="gramEnd"/>
            <w:r w:rsidR="00B23B58" w:rsidRPr="00DA689B">
              <w:rPr>
                <w:rFonts w:ascii="Garamond" w:hAnsi="Garamond"/>
                <w:color w:val="808080" w:themeColor="background1" w:themeShade="80"/>
              </w:rPr>
              <w:t xml:space="preserve"> Discussion</w:t>
            </w:r>
          </w:p>
          <w:p w14:paraId="32A19978" w14:textId="161C02F9" w:rsidR="00A203A9" w:rsidRPr="0086705D" w:rsidRDefault="00B23B58" w:rsidP="00A203A9">
            <w:pPr>
              <w:rPr>
                <w:rFonts w:ascii="Garamond" w:hAnsi="Garamond"/>
              </w:rPr>
            </w:pPr>
            <w:r>
              <w:rPr>
                <w:rFonts w:ascii="Garamond" w:hAnsi="Garamond"/>
              </w:rPr>
              <w:t xml:space="preserve">“Ch. 2: The Progressive Quest for Rational Food,” </w:t>
            </w:r>
            <w:r w:rsidRPr="00530D71">
              <w:rPr>
                <w:rFonts w:ascii="Garamond" w:hAnsi="Garamond"/>
                <w:i/>
              </w:rPr>
              <w:t>Modern Food, Moral Food</w:t>
            </w:r>
          </w:p>
        </w:tc>
      </w:tr>
      <w:tr w:rsidR="00A203A9" w:rsidRPr="00DA689B" w14:paraId="0D6E0840" w14:textId="77777777" w:rsidTr="00036A5D">
        <w:trPr>
          <w:trHeight w:val="574"/>
        </w:trPr>
        <w:tc>
          <w:tcPr>
            <w:tcW w:w="1335" w:type="dxa"/>
            <w:shd w:val="clear" w:color="auto" w:fill="CCFFCC"/>
          </w:tcPr>
          <w:p w14:paraId="3CB9CD89" w14:textId="77777777" w:rsidR="00A203A9" w:rsidRPr="0086705D" w:rsidRDefault="00A203A9" w:rsidP="00036A5D">
            <w:pPr>
              <w:rPr>
                <w:rFonts w:ascii="Garamond" w:hAnsi="Garamond"/>
                <w:b/>
                <w:color w:val="808080" w:themeColor="background1" w:themeShade="80"/>
              </w:rPr>
            </w:pPr>
            <w:r w:rsidRPr="0086705D">
              <w:rPr>
                <w:rFonts w:ascii="Garamond" w:hAnsi="Garamond"/>
                <w:b/>
                <w:color w:val="808080" w:themeColor="background1" w:themeShade="80"/>
              </w:rPr>
              <w:t>Week 3</w:t>
            </w:r>
          </w:p>
          <w:p w14:paraId="3F0EC8ED" w14:textId="7F6C3695" w:rsidR="00A203A9" w:rsidRPr="0086705D" w:rsidRDefault="00A203A9" w:rsidP="00036A5D">
            <w:pPr>
              <w:rPr>
                <w:rFonts w:ascii="Garamond" w:hAnsi="Garamond"/>
              </w:rPr>
            </w:pPr>
          </w:p>
        </w:tc>
        <w:tc>
          <w:tcPr>
            <w:tcW w:w="2750" w:type="dxa"/>
            <w:shd w:val="clear" w:color="auto" w:fill="CCFFCC"/>
          </w:tcPr>
          <w:p w14:paraId="353F02DE" w14:textId="7AE8812B" w:rsidR="00A203A9" w:rsidRPr="0086705D" w:rsidRDefault="00A203A9" w:rsidP="00036A5D">
            <w:pPr>
              <w:rPr>
                <w:rFonts w:ascii="Garamond" w:hAnsi="Garamond"/>
              </w:rPr>
            </w:pPr>
            <w:r w:rsidRPr="0086705D">
              <w:rPr>
                <w:rFonts w:ascii="Garamond" w:hAnsi="Garamond"/>
              </w:rPr>
              <w:t>Monday</w:t>
            </w:r>
            <w:r w:rsidRPr="0086705D">
              <w:rPr>
                <w:rFonts w:ascii="Garamond" w:hAnsi="Garamond"/>
                <w:color w:val="808080" w:themeColor="background1" w:themeShade="80"/>
              </w:rPr>
              <w:t xml:space="preserve"> </w:t>
            </w:r>
            <w:r w:rsidR="00530D71">
              <w:rPr>
                <w:rFonts w:ascii="Garamond" w:hAnsi="Garamond"/>
                <w:color w:val="808080" w:themeColor="background1" w:themeShade="80"/>
              </w:rPr>
              <w:t>Book Discussion</w:t>
            </w:r>
          </w:p>
          <w:p w14:paraId="207B70CC" w14:textId="1A6A8B77" w:rsidR="00A203A9" w:rsidRPr="0086705D" w:rsidRDefault="00B23B58" w:rsidP="00036A5D">
            <w:pPr>
              <w:rPr>
                <w:rFonts w:ascii="Garamond" w:hAnsi="Garamond"/>
              </w:rPr>
            </w:pPr>
            <w:r>
              <w:rPr>
                <w:rFonts w:ascii="Garamond" w:hAnsi="Garamond"/>
              </w:rPr>
              <w:t xml:space="preserve">“Ch. 3: Food Aid and American Power,” </w:t>
            </w:r>
            <w:r w:rsidRPr="00530D71">
              <w:rPr>
                <w:rFonts w:ascii="Garamond" w:hAnsi="Garamond"/>
                <w:i/>
              </w:rPr>
              <w:t>Modern Food, Moral Food</w:t>
            </w:r>
          </w:p>
        </w:tc>
        <w:tc>
          <w:tcPr>
            <w:tcW w:w="3000" w:type="dxa"/>
            <w:shd w:val="clear" w:color="auto" w:fill="CCFFCC"/>
          </w:tcPr>
          <w:p w14:paraId="3AA300FA" w14:textId="77777777" w:rsidR="00A203A9" w:rsidRPr="0086705D" w:rsidRDefault="00A203A9" w:rsidP="00036A5D">
            <w:pPr>
              <w:rPr>
                <w:rFonts w:ascii="Garamond" w:hAnsi="Garamond"/>
                <w:color w:val="808080" w:themeColor="background1" w:themeShade="80"/>
              </w:rPr>
            </w:pPr>
            <w:r w:rsidRPr="0086705D">
              <w:rPr>
                <w:rFonts w:ascii="Garamond" w:hAnsi="Garamond"/>
              </w:rPr>
              <w:t xml:space="preserve">Wednesday </w:t>
            </w:r>
            <w:r w:rsidRPr="0086705D">
              <w:rPr>
                <w:rFonts w:ascii="Garamond" w:hAnsi="Garamond"/>
                <w:color w:val="808080" w:themeColor="background1" w:themeShade="80"/>
              </w:rPr>
              <w:t>Book Discussion</w:t>
            </w:r>
          </w:p>
          <w:p w14:paraId="1A693982" w14:textId="23C34FE8" w:rsidR="00A203A9" w:rsidRPr="0086705D" w:rsidRDefault="00B23B58" w:rsidP="00530D71">
            <w:pPr>
              <w:rPr>
                <w:rFonts w:ascii="Garamond" w:hAnsi="Garamond"/>
              </w:rPr>
            </w:pPr>
            <w:r w:rsidRPr="00DA689B">
              <w:rPr>
                <w:rFonts w:ascii="Garamond" w:hAnsi="Garamond"/>
              </w:rPr>
              <w:t xml:space="preserve">“Ch. 4: </w:t>
            </w:r>
            <w:r>
              <w:rPr>
                <w:rFonts w:ascii="Garamond" w:hAnsi="Garamond"/>
              </w:rPr>
              <w:t xml:space="preserve">Home Economics and the Modern Housewife,” </w:t>
            </w:r>
            <w:r w:rsidRPr="00530D71">
              <w:rPr>
                <w:rFonts w:ascii="Garamond" w:hAnsi="Garamond"/>
                <w:i/>
              </w:rPr>
              <w:t>Modern Food, Moral Food</w:t>
            </w:r>
          </w:p>
        </w:tc>
        <w:tc>
          <w:tcPr>
            <w:tcW w:w="3705" w:type="dxa"/>
            <w:shd w:val="clear" w:color="auto" w:fill="CCFFCC"/>
          </w:tcPr>
          <w:p w14:paraId="51CFFD07" w14:textId="77777777" w:rsidR="00A203A9" w:rsidRPr="00DA689B" w:rsidRDefault="00A203A9" w:rsidP="00036A5D">
            <w:pPr>
              <w:rPr>
                <w:rFonts w:ascii="Garamond" w:hAnsi="Garamond"/>
              </w:rPr>
            </w:pPr>
            <w:r w:rsidRPr="00DA689B">
              <w:rPr>
                <w:rFonts w:ascii="Garamond" w:hAnsi="Garamond"/>
              </w:rPr>
              <w:t xml:space="preserve">Friday </w:t>
            </w:r>
            <w:r w:rsidRPr="00DA689B">
              <w:rPr>
                <w:rFonts w:ascii="Garamond" w:hAnsi="Garamond"/>
                <w:color w:val="808080" w:themeColor="background1" w:themeShade="80"/>
              </w:rPr>
              <w:t>Book Discussion</w:t>
            </w:r>
          </w:p>
          <w:p w14:paraId="332AD65A" w14:textId="335164BA" w:rsidR="00A203A9" w:rsidRPr="00DA689B" w:rsidRDefault="00B23B58" w:rsidP="00530D71">
            <w:pPr>
              <w:rPr>
                <w:rFonts w:ascii="Garamond" w:hAnsi="Garamond"/>
              </w:rPr>
            </w:pPr>
            <w:r>
              <w:rPr>
                <w:rFonts w:ascii="Garamond" w:hAnsi="Garamond"/>
              </w:rPr>
              <w:t xml:space="preserve">“Ch. 5: Race, Diet, and the Eugenics of Nutrition,” </w:t>
            </w:r>
            <w:r>
              <w:rPr>
                <w:rFonts w:ascii="Garamond" w:hAnsi="Garamond"/>
                <w:i/>
              </w:rPr>
              <w:t>Modern Food, Moral Food</w:t>
            </w:r>
          </w:p>
        </w:tc>
      </w:tr>
      <w:tr w:rsidR="00A203A9" w:rsidRPr="00DA689B" w14:paraId="282D8E96" w14:textId="77777777" w:rsidTr="00036A5D">
        <w:trPr>
          <w:trHeight w:val="574"/>
        </w:trPr>
        <w:tc>
          <w:tcPr>
            <w:tcW w:w="1335" w:type="dxa"/>
            <w:shd w:val="clear" w:color="auto" w:fill="CCFFCC"/>
          </w:tcPr>
          <w:p w14:paraId="513F32A6" w14:textId="77777777" w:rsidR="00A203A9" w:rsidRPr="0086705D" w:rsidRDefault="00A203A9" w:rsidP="00036A5D">
            <w:pPr>
              <w:rPr>
                <w:rFonts w:ascii="Garamond" w:hAnsi="Garamond"/>
                <w:b/>
                <w:color w:val="808080" w:themeColor="background1" w:themeShade="80"/>
              </w:rPr>
            </w:pPr>
            <w:r w:rsidRPr="0086705D">
              <w:rPr>
                <w:rFonts w:ascii="Garamond" w:hAnsi="Garamond"/>
                <w:b/>
                <w:color w:val="808080" w:themeColor="background1" w:themeShade="80"/>
              </w:rPr>
              <w:t>Week 4</w:t>
            </w:r>
          </w:p>
          <w:p w14:paraId="0086FB60" w14:textId="39053CD9" w:rsidR="00A203A9" w:rsidRPr="0086705D" w:rsidRDefault="00A203A9" w:rsidP="00036A5D">
            <w:pPr>
              <w:rPr>
                <w:rFonts w:ascii="Garamond" w:hAnsi="Garamond"/>
                <w:b/>
                <w:color w:val="808080" w:themeColor="background1" w:themeShade="80"/>
              </w:rPr>
            </w:pPr>
          </w:p>
        </w:tc>
        <w:tc>
          <w:tcPr>
            <w:tcW w:w="2750" w:type="dxa"/>
            <w:shd w:val="clear" w:color="auto" w:fill="CCFFCC"/>
          </w:tcPr>
          <w:p w14:paraId="55664905" w14:textId="77777777" w:rsidR="00A203A9" w:rsidRPr="0086705D" w:rsidRDefault="00A203A9" w:rsidP="00036A5D">
            <w:pPr>
              <w:rPr>
                <w:rFonts w:ascii="Garamond" w:hAnsi="Garamond"/>
              </w:rPr>
            </w:pPr>
            <w:r w:rsidRPr="0086705D">
              <w:rPr>
                <w:rFonts w:ascii="Garamond" w:hAnsi="Garamond"/>
              </w:rPr>
              <w:t xml:space="preserve">Monday </w:t>
            </w:r>
            <w:r w:rsidRPr="0086705D">
              <w:rPr>
                <w:rFonts w:ascii="Garamond" w:hAnsi="Garamond"/>
                <w:color w:val="808080" w:themeColor="background1" w:themeShade="80"/>
              </w:rPr>
              <w:t>Book Discussion</w:t>
            </w:r>
          </w:p>
          <w:p w14:paraId="500C3908" w14:textId="6F712CB7" w:rsidR="00A203A9" w:rsidRPr="0086705D" w:rsidRDefault="00B23B58" w:rsidP="00530D71">
            <w:pPr>
              <w:rPr>
                <w:rFonts w:ascii="Garamond" w:hAnsi="Garamond"/>
              </w:rPr>
            </w:pPr>
            <w:r>
              <w:rPr>
                <w:rFonts w:ascii="Garamond" w:hAnsi="Garamond"/>
              </w:rPr>
              <w:t xml:space="preserve">“Ch 6: Americanizing the American Diet,” </w:t>
            </w:r>
            <w:r>
              <w:rPr>
                <w:rFonts w:ascii="Garamond" w:hAnsi="Garamond"/>
                <w:i/>
              </w:rPr>
              <w:t>Modern Food, Moral Food</w:t>
            </w:r>
          </w:p>
        </w:tc>
        <w:tc>
          <w:tcPr>
            <w:tcW w:w="3000" w:type="dxa"/>
            <w:shd w:val="clear" w:color="auto" w:fill="CCFFCC"/>
          </w:tcPr>
          <w:p w14:paraId="7FF4C2A4" w14:textId="431258D4" w:rsidR="00A203A9" w:rsidRPr="0086705D" w:rsidRDefault="00A203A9" w:rsidP="00036A5D">
            <w:pPr>
              <w:rPr>
                <w:rFonts w:ascii="Garamond" w:hAnsi="Garamond"/>
                <w:color w:val="808080" w:themeColor="background1" w:themeShade="80"/>
              </w:rPr>
            </w:pPr>
            <w:r w:rsidRPr="0086705D">
              <w:rPr>
                <w:rFonts w:ascii="Garamond" w:hAnsi="Garamond"/>
              </w:rPr>
              <w:t xml:space="preserve">Wednesday </w:t>
            </w:r>
            <w:r w:rsidR="00B23B58">
              <w:rPr>
                <w:rFonts w:ascii="Garamond" w:hAnsi="Garamond"/>
                <w:color w:val="808080" w:themeColor="background1" w:themeShade="80"/>
              </w:rPr>
              <w:t>Document</w:t>
            </w:r>
            <w:r w:rsidRPr="0086705D">
              <w:rPr>
                <w:rFonts w:ascii="Garamond" w:hAnsi="Garamond"/>
                <w:color w:val="808080" w:themeColor="background1" w:themeShade="80"/>
              </w:rPr>
              <w:t xml:space="preserve"> Discussion</w:t>
            </w:r>
          </w:p>
          <w:p w14:paraId="59CE3C8F" w14:textId="4739CD39" w:rsidR="00B23B58" w:rsidRPr="00E840C8" w:rsidRDefault="00B23B58" w:rsidP="00B23B58">
            <w:pPr>
              <w:rPr>
                <w:rFonts w:ascii="Garamond" w:hAnsi="Garamond"/>
              </w:rPr>
            </w:pPr>
            <w:r>
              <w:rPr>
                <w:rFonts w:ascii="Garamond" w:hAnsi="Garamond"/>
              </w:rPr>
              <w:t>“America Eats,” Library of Congress Manuscript</w:t>
            </w:r>
            <w:r w:rsidR="00AB2827">
              <w:rPr>
                <w:rFonts w:ascii="Garamond" w:hAnsi="Garamond"/>
              </w:rPr>
              <w:t xml:space="preserve">, </w:t>
            </w:r>
            <w:r w:rsidR="00AB2827" w:rsidRPr="00C41785">
              <w:rPr>
                <w:rFonts w:ascii="Garamond" w:hAnsi="Garamond"/>
                <w:i/>
                <w:iCs/>
              </w:rPr>
              <w:t>Canvas</w:t>
            </w:r>
          </w:p>
          <w:p w14:paraId="6BDC0C81" w14:textId="034454AD" w:rsidR="00A203A9" w:rsidRPr="0086705D" w:rsidRDefault="00A203A9" w:rsidP="00530D71">
            <w:pPr>
              <w:rPr>
                <w:rFonts w:ascii="Garamond" w:hAnsi="Garamond"/>
              </w:rPr>
            </w:pPr>
          </w:p>
        </w:tc>
        <w:tc>
          <w:tcPr>
            <w:tcW w:w="3705" w:type="dxa"/>
            <w:shd w:val="clear" w:color="auto" w:fill="CCFFCC"/>
          </w:tcPr>
          <w:p w14:paraId="4BFAB93A" w14:textId="3F1B5977" w:rsidR="00B23B58" w:rsidRDefault="00A203A9" w:rsidP="00B23B58">
            <w:pPr>
              <w:rPr>
                <w:rFonts w:ascii="Garamond" w:hAnsi="Garamond"/>
              </w:rPr>
            </w:pPr>
            <w:proofErr w:type="gramStart"/>
            <w:r w:rsidRPr="00DA689B">
              <w:rPr>
                <w:rFonts w:ascii="Garamond" w:hAnsi="Garamond"/>
              </w:rPr>
              <w:t xml:space="preserve">Friday </w:t>
            </w:r>
            <w:r w:rsidR="00B23B58" w:rsidRPr="00DA689B">
              <w:rPr>
                <w:rFonts w:ascii="Garamond" w:hAnsi="Garamond"/>
                <w:color w:val="808080" w:themeColor="background1" w:themeShade="80"/>
              </w:rPr>
              <w:t xml:space="preserve"> Book</w:t>
            </w:r>
            <w:proofErr w:type="gramEnd"/>
            <w:r w:rsidR="00B23B58" w:rsidRPr="00DA689B">
              <w:rPr>
                <w:rFonts w:ascii="Garamond" w:hAnsi="Garamond"/>
                <w:color w:val="808080" w:themeColor="background1" w:themeShade="80"/>
              </w:rPr>
              <w:t xml:space="preserve"> Discussion</w:t>
            </w:r>
          </w:p>
          <w:p w14:paraId="19BAA3E0" w14:textId="6BB5F8EC" w:rsidR="00A203A9" w:rsidRPr="00DA689B" w:rsidRDefault="00B23B58" w:rsidP="00B23B58">
            <w:pPr>
              <w:rPr>
                <w:rFonts w:ascii="Garamond" w:hAnsi="Garamond"/>
              </w:rPr>
            </w:pPr>
            <w:r>
              <w:rPr>
                <w:rFonts w:ascii="Garamond" w:hAnsi="Garamond"/>
              </w:rPr>
              <w:t xml:space="preserve">“Ch. 7: The Progressive Body and the Thin Ideal,” </w:t>
            </w:r>
            <w:r>
              <w:rPr>
                <w:rFonts w:ascii="Garamond" w:hAnsi="Garamond"/>
                <w:i/>
              </w:rPr>
              <w:t>Modern Food, Moral Food</w:t>
            </w:r>
            <w:r w:rsidRPr="00DA689B">
              <w:rPr>
                <w:rFonts w:ascii="Garamond" w:hAnsi="Garamond"/>
              </w:rPr>
              <w:t xml:space="preserve"> </w:t>
            </w:r>
          </w:p>
        </w:tc>
      </w:tr>
      <w:tr w:rsidR="00A203A9" w:rsidRPr="0086705D" w14:paraId="0D75AD22" w14:textId="77777777" w:rsidTr="00036A5D">
        <w:trPr>
          <w:trHeight w:val="574"/>
        </w:trPr>
        <w:tc>
          <w:tcPr>
            <w:tcW w:w="1335" w:type="dxa"/>
            <w:shd w:val="clear" w:color="auto" w:fill="CCFFCC"/>
          </w:tcPr>
          <w:p w14:paraId="76C3CB88" w14:textId="77777777" w:rsidR="00A203A9" w:rsidRDefault="00A203A9" w:rsidP="00036A5D">
            <w:pPr>
              <w:rPr>
                <w:rFonts w:ascii="Garamond" w:hAnsi="Garamond"/>
                <w:b/>
                <w:color w:val="808080" w:themeColor="background1" w:themeShade="80"/>
              </w:rPr>
            </w:pPr>
            <w:r>
              <w:rPr>
                <w:rFonts w:ascii="Garamond" w:hAnsi="Garamond"/>
                <w:b/>
                <w:color w:val="808080" w:themeColor="background1" w:themeShade="80"/>
              </w:rPr>
              <w:t>Week 5</w:t>
            </w:r>
          </w:p>
          <w:p w14:paraId="506425B4" w14:textId="4981F2C5" w:rsidR="00A203A9" w:rsidRPr="0086705D" w:rsidRDefault="00A203A9" w:rsidP="00036A5D">
            <w:pPr>
              <w:rPr>
                <w:rFonts w:ascii="Garamond" w:hAnsi="Garamond"/>
                <w:b/>
                <w:color w:val="808080" w:themeColor="background1" w:themeShade="80"/>
              </w:rPr>
            </w:pPr>
          </w:p>
        </w:tc>
        <w:tc>
          <w:tcPr>
            <w:tcW w:w="2750" w:type="dxa"/>
            <w:shd w:val="clear" w:color="auto" w:fill="CCFFCC"/>
          </w:tcPr>
          <w:p w14:paraId="1FF6CC02" w14:textId="6007335A" w:rsidR="00B23B58" w:rsidRPr="0086705D" w:rsidRDefault="00A203A9" w:rsidP="00B23B58">
            <w:pPr>
              <w:rPr>
                <w:rFonts w:ascii="Garamond" w:hAnsi="Garamond"/>
                <w:color w:val="808080" w:themeColor="background1" w:themeShade="80"/>
              </w:rPr>
            </w:pPr>
            <w:proofErr w:type="gramStart"/>
            <w:r>
              <w:rPr>
                <w:rFonts w:ascii="Garamond" w:hAnsi="Garamond"/>
              </w:rPr>
              <w:t xml:space="preserve">Monday </w:t>
            </w:r>
            <w:r w:rsidR="00B23B58">
              <w:rPr>
                <w:rFonts w:ascii="Garamond" w:hAnsi="Garamond"/>
                <w:color w:val="808080" w:themeColor="background1" w:themeShade="80"/>
              </w:rPr>
              <w:t xml:space="preserve"> Film</w:t>
            </w:r>
            <w:proofErr w:type="gramEnd"/>
            <w:r w:rsidR="00B23B58">
              <w:rPr>
                <w:rFonts w:ascii="Garamond" w:hAnsi="Garamond"/>
                <w:color w:val="808080" w:themeColor="background1" w:themeShade="80"/>
              </w:rPr>
              <w:t xml:space="preserve"> </w:t>
            </w:r>
            <w:r w:rsidR="00B23B58" w:rsidRPr="0086705D">
              <w:rPr>
                <w:rFonts w:ascii="Garamond" w:hAnsi="Garamond"/>
                <w:color w:val="808080" w:themeColor="background1" w:themeShade="80"/>
              </w:rPr>
              <w:t xml:space="preserve">Discussion </w:t>
            </w:r>
          </w:p>
          <w:p w14:paraId="2D0749A0" w14:textId="3EB6D3C0" w:rsidR="00B23B58" w:rsidRPr="0086705D" w:rsidRDefault="00B23B58" w:rsidP="00B23B58">
            <w:pPr>
              <w:rPr>
                <w:rFonts w:ascii="Garamond" w:hAnsi="Garamond"/>
              </w:rPr>
            </w:pPr>
            <w:r>
              <w:rPr>
                <w:rFonts w:ascii="Garamond" w:hAnsi="Garamond"/>
              </w:rPr>
              <w:t>“Vitamins from Food,” Dairy Council of California</w:t>
            </w:r>
            <w:r w:rsidR="00AB2827">
              <w:rPr>
                <w:rFonts w:ascii="Garamond" w:hAnsi="Garamond"/>
              </w:rPr>
              <w:t>,</w:t>
            </w:r>
            <w:r w:rsidR="00AB2827" w:rsidRPr="00C41785">
              <w:rPr>
                <w:rFonts w:ascii="Garamond" w:hAnsi="Garamond"/>
                <w:i/>
                <w:iCs/>
              </w:rPr>
              <w:t xml:space="preserve"> Canvas</w:t>
            </w:r>
          </w:p>
          <w:p w14:paraId="0BA053CC" w14:textId="056C9C00" w:rsidR="00A203A9" w:rsidRPr="0086705D" w:rsidRDefault="00A203A9" w:rsidP="00530D71">
            <w:pPr>
              <w:rPr>
                <w:rFonts w:ascii="Garamond" w:hAnsi="Garamond"/>
              </w:rPr>
            </w:pPr>
          </w:p>
        </w:tc>
        <w:tc>
          <w:tcPr>
            <w:tcW w:w="3000" w:type="dxa"/>
            <w:shd w:val="clear" w:color="auto" w:fill="CCFFCC"/>
          </w:tcPr>
          <w:p w14:paraId="20BB7654" w14:textId="7B6D021B" w:rsidR="00B23B58" w:rsidRPr="001B5BE4" w:rsidRDefault="00A203A9" w:rsidP="00B23B58">
            <w:pPr>
              <w:rPr>
                <w:rFonts w:ascii="Garamond" w:hAnsi="Garamond"/>
                <w:b/>
                <w:bCs/>
                <w:color w:val="FF0000"/>
              </w:rPr>
            </w:pPr>
            <w:r w:rsidRPr="0086705D">
              <w:rPr>
                <w:rFonts w:ascii="Garamond" w:hAnsi="Garamond"/>
              </w:rPr>
              <w:t>Wednesday</w:t>
            </w:r>
            <w:r w:rsidRPr="0086705D">
              <w:rPr>
                <w:rFonts w:ascii="Garamond" w:hAnsi="Garamond"/>
                <w:color w:val="808080" w:themeColor="background1" w:themeShade="80"/>
              </w:rPr>
              <w:t xml:space="preserve"> </w:t>
            </w:r>
          </w:p>
          <w:p w14:paraId="52B7375A" w14:textId="409D94E5" w:rsidR="00A203A9" w:rsidRPr="0086705D" w:rsidRDefault="001E716E" w:rsidP="00036A5D">
            <w:pPr>
              <w:rPr>
                <w:rFonts w:ascii="Garamond" w:hAnsi="Garamond"/>
              </w:rPr>
            </w:pPr>
            <w:r w:rsidRPr="001B5BE4">
              <w:rPr>
                <w:rFonts w:ascii="Garamond" w:hAnsi="Garamond"/>
                <w:b/>
                <w:bCs/>
                <w:color w:val="FF0000"/>
              </w:rPr>
              <w:t xml:space="preserve">UNIT ONE COMPLETE </w:t>
            </w:r>
            <w:r w:rsidR="001B5BE4" w:rsidRPr="001B5BE4">
              <w:rPr>
                <w:rFonts w:ascii="Garamond" w:hAnsi="Garamond"/>
                <w:b/>
                <w:bCs/>
                <w:color w:val="FF0000"/>
              </w:rPr>
              <w:t>DRAFT DUE</w:t>
            </w:r>
          </w:p>
        </w:tc>
        <w:tc>
          <w:tcPr>
            <w:tcW w:w="3705" w:type="dxa"/>
            <w:shd w:val="clear" w:color="auto" w:fill="CCFFCC"/>
          </w:tcPr>
          <w:p w14:paraId="1B0E44E4" w14:textId="7F93E2FE" w:rsidR="00A203A9" w:rsidRPr="0086705D" w:rsidRDefault="00A203A9" w:rsidP="00E264E1">
            <w:pPr>
              <w:rPr>
                <w:rFonts w:ascii="Garamond" w:hAnsi="Garamond"/>
              </w:rPr>
            </w:pPr>
            <w:r w:rsidRPr="0086705D">
              <w:rPr>
                <w:rFonts w:ascii="Garamond" w:hAnsi="Garamond"/>
              </w:rPr>
              <w:t>Friday</w:t>
            </w:r>
            <w:r w:rsidRPr="0086705D">
              <w:rPr>
                <w:rFonts w:ascii="Garamond" w:hAnsi="Garamond"/>
                <w:b/>
                <w:color w:val="FF0000"/>
              </w:rPr>
              <w:t xml:space="preserve"> </w:t>
            </w:r>
            <w:r w:rsidR="00E264E1">
              <w:rPr>
                <w:rFonts w:ascii="Garamond" w:hAnsi="Garamond"/>
                <w:b/>
                <w:color w:val="FF0000"/>
              </w:rPr>
              <w:t xml:space="preserve">UNIT ONE </w:t>
            </w:r>
            <w:r w:rsidR="00FE2AD6">
              <w:rPr>
                <w:rFonts w:ascii="Garamond" w:hAnsi="Garamond"/>
                <w:b/>
                <w:color w:val="FF0000"/>
              </w:rPr>
              <w:t xml:space="preserve">FINISHED </w:t>
            </w:r>
            <w:r w:rsidR="001B5BE4">
              <w:rPr>
                <w:rFonts w:ascii="Garamond" w:hAnsi="Garamond"/>
                <w:b/>
                <w:color w:val="FF0000"/>
              </w:rPr>
              <w:t>DRAFT DUE</w:t>
            </w:r>
          </w:p>
        </w:tc>
      </w:tr>
      <w:tr w:rsidR="00A203A9" w:rsidRPr="00531A17" w14:paraId="4EC82FCA" w14:textId="77777777" w:rsidTr="00036A5D">
        <w:trPr>
          <w:trHeight w:val="287"/>
        </w:trPr>
        <w:tc>
          <w:tcPr>
            <w:tcW w:w="10790" w:type="dxa"/>
            <w:gridSpan w:val="4"/>
            <w:shd w:val="clear" w:color="auto" w:fill="CCFFFF"/>
          </w:tcPr>
          <w:p w14:paraId="767F9DB5" w14:textId="77777777" w:rsidR="00A203A9" w:rsidRPr="0086705D" w:rsidRDefault="00A203A9" w:rsidP="00036A5D">
            <w:pPr>
              <w:rPr>
                <w:rFonts w:ascii="Garamond" w:hAnsi="Garamond"/>
                <w:b/>
              </w:rPr>
            </w:pPr>
          </w:p>
          <w:p w14:paraId="18D216FA" w14:textId="65C45235" w:rsidR="00A203A9" w:rsidRPr="00531A17" w:rsidRDefault="00FC00E3" w:rsidP="00FC00E3">
            <w:pPr>
              <w:rPr>
                <w:rFonts w:ascii="Garamond" w:hAnsi="Garamond"/>
                <w:b/>
                <w:sz w:val="28"/>
                <w:szCs w:val="28"/>
              </w:rPr>
            </w:pPr>
            <w:r>
              <w:rPr>
                <w:rFonts w:ascii="Garamond" w:hAnsi="Garamond"/>
                <w:b/>
                <w:sz w:val="28"/>
                <w:szCs w:val="28"/>
              </w:rPr>
              <w:t xml:space="preserve">How did </w:t>
            </w:r>
            <w:r w:rsidR="002F2E37">
              <w:rPr>
                <w:rFonts w:ascii="Garamond" w:hAnsi="Garamond"/>
                <w:b/>
                <w:sz w:val="28"/>
                <w:szCs w:val="28"/>
              </w:rPr>
              <w:t>changes in business, especially retail,</w:t>
            </w:r>
            <w:r>
              <w:rPr>
                <w:rFonts w:ascii="Garamond" w:hAnsi="Garamond"/>
                <w:b/>
                <w:sz w:val="28"/>
                <w:szCs w:val="28"/>
              </w:rPr>
              <w:t xml:space="preserve"> influence</w:t>
            </w:r>
            <w:r w:rsidR="0075355E">
              <w:rPr>
                <w:rFonts w:ascii="Garamond" w:hAnsi="Garamond"/>
                <w:b/>
                <w:sz w:val="28"/>
                <w:szCs w:val="28"/>
              </w:rPr>
              <w:t xml:space="preserve"> the American diet?</w:t>
            </w:r>
          </w:p>
        </w:tc>
      </w:tr>
      <w:tr w:rsidR="00A203A9" w:rsidRPr="0086705D" w14:paraId="073A678D" w14:textId="77777777" w:rsidTr="00036A5D">
        <w:trPr>
          <w:trHeight w:val="584"/>
        </w:trPr>
        <w:tc>
          <w:tcPr>
            <w:tcW w:w="1335" w:type="dxa"/>
            <w:shd w:val="clear" w:color="auto" w:fill="CCFFFF"/>
          </w:tcPr>
          <w:p w14:paraId="70DE3059"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t>Week 6</w:t>
            </w:r>
          </w:p>
          <w:p w14:paraId="5004B96F" w14:textId="77777777" w:rsidR="00A203A9" w:rsidRPr="00FC00E3" w:rsidRDefault="00A203A9" w:rsidP="00FC00E3">
            <w:pPr>
              <w:rPr>
                <w:rFonts w:ascii="Garamond" w:hAnsi="Garamond"/>
              </w:rPr>
            </w:pPr>
          </w:p>
        </w:tc>
        <w:tc>
          <w:tcPr>
            <w:tcW w:w="2750" w:type="dxa"/>
            <w:shd w:val="clear" w:color="auto" w:fill="CCFFFF"/>
          </w:tcPr>
          <w:p w14:paraId="604AC983" w14:textId="77DD6463" w:rsidR="00A203A9" w:rsidRPr="00FC00E3" w:rsidRDefault="00A203A9" w:rsidP="00036A5D">
            <w:pPr>
              <w:rPr>
                <w:rFonts w:ascii="Garamond" w:hAnsi="Garamond"/>
              </w:rPr>
            </w:pPr>
            <w:r w:rsidRPr="00FC00E3">
              <w:rPr>
                <w:rFonts w:ascii="Garamond" w:hAnsi="Garamond"/>
              </w:rPr>
              <w:t xml:space="preserve">Monday </w:t>
            </w:r>
            <w:r w:rsidR="003843DF">
              <w:rPr>
                <w:rFonts w:ascii="Garamond" w:hAnsi="Garamond"/>
                <w:color w:val="808080" w:themeColor="background1" w:themeShade="80"/>
              </w:rPr>
              <w:t>Document Discussion</w:t>
            </w:r>
          </w:p>
          <w:p w14:paraId="30219FE6" w14:textId="0AFD2F03" w:rsidR="00A203A9" w:rsidRPr="00FC00E3" w:rsidRDefault="00646AE7" w:rsidP="00036A5D">
            <w:pPr>
              <w:rPr>
                <w:rFonts w:ascii="Garamond" w:hAnsi="Garamond"/>
              </w:rPr>
            </w:pPr>
            <w:r>
              <w:rPr>
                <w:rFonts w:ascii="Garamond" w:hAnsi="Garamond"/>
              </w:rPr>
              <w:t>“</w:t>
            </w:r>
            <w:proofErr w:type="spellStart"/>
            <w:r w:rsidR="003843DF">
              <w:rPr>
                <w:rFonts w:ascii="Garamond" w:hAnsi="Garamond"/>
              </w:rPr>
              <w:t>DeVoe’s</w:t>
            </w:r>
            <w:proofErr w:type="spellEnd"/>
            <w:r w:rsidR="003843DF">
              <w:rPr>
                <w:rFonts w:ascii="Garamond" w:hAnsi="Garamond"/>
              </w:rPr>
              <w:t xml:space="preserve"> Market Book” </w:t>
            </w:r>
            <w:r w:rsidR="003843DF" w:rsidRPr="003843DF">
              <w:rPr>
                <w:rFonts w:ascii="Garamond" w:hAnsi="Garamond"/>
                <w:i/>
                <w:iCs/>
              </w:rPr>
              <w:t>in class document</w:t>
            </w:r>
          </w:p>
        </w:tc>
        <w:tc>
          <w:tcPr>
            <w:tcW w:w="3000" w:type="dxa"/>
            <w:shd w:val="clear" w:color="auto" w:fill="CCFFFF"/>
          </w:tcPr>
          <w:p w14:paraId="15001752" w14:textId="6F4F9DE5" w:rsidR="00A203A9" w:rsidRPr="00FC00E3" w:rsidRDefault="00A203A9" w:rsidP="00036A5D">
            <w:pPr>
              <w:rPr>
                <w:rFonts w:ascii="Garamond" w:hAnsi="Garamond"/>
              </w:rPr>
            </w:pPr>
            <w:proofErr w:type="spellStart"/>
            <w:r w:rsidRPr="00FC00E3">
              <w:rPr>
                <w:rFonts w:ascii="Garamond" w:hAnsi="Garamond"/>
              </w:rPr>
              <w:t>Wednesda</w:t>
            </w:r>
            <w:proofErr w:type="spellEnd"/>
            <w:r w:rsidRPr="00FC00E3">
              <w:rPr>
                <w:rFonts w:ascii="Garamond" w:hAnsi="Garamond"/>
                <w:color w:val="808080" w:themeColor="background1" w:themeShade="80"/>
              </w:rPr>
              <w:t xml:space="preserve"> </w:t>
            </w:r>
            <w:r w:rsidR="00FA2F08">
              <w:rPr>
                <w:rFonts w:ascii="Garamond" w:hAnsi="Garamond"/>
                <w:color w:val="808080" w:themeColor="background1" w:themeShade="80"/>
              </w:rPr>
              <w:t>Book</w:t>
            </w:r>
            <w:r w:rsidR="00FA2F08" w:rsidRPr="00FC00E3">
              <w:rPr>
                <w:rFonts w:ascii="Garamond" w:hAnsi="Garamond"/>
                <w:color w:val="808080" w:themeColor="background1" w:themeShade="80"/>
              </w:rPr>
              <w:t xml:space="preserve"> Discussion</w:t>
            </w:r>
          </w:p>
          <w:p w14:paraId="3F8B5352" w14:textId="42032111" w:rsidR="00A203A9" w:rsidRPr="00FC00E3" w:rsidRDefault="00FA2F08" w:rsidP="0075355E">
            <w:pPr>
              <w:rPr>
                <w:rFonts w:ascii="Garamond" w:hAnsi="Garamond"/>
              </w:rPr>
            </w:pPr>
            <w:r>
              <w:rPr>
                <w:rFonts w:ascii="Garamond" w:hAnsi="Garamond"/>
              </w:rPr>
              <w:t xml:space="preserve">“Ch. 1: Women and the Social Politics of Food Procurement,” </w:t>
            </w:r>
            <w:r w:rsidRPr="00FC00E3">
              <w:rPr>
                <w:rFonts w:ascii="Garamond" w:hAnsi="Garamond"/>
                <w:i/>
              </w:rPr>
              <w:t>Building a Housewife’s Paradise</w:t>
            </w:r>
          </w:p>
        </w:tc>
        <w:tc>
          <w:tcPr>
            <w:tcW w:w="3705" w:type="dxa"/>
            <w:shd w:val="clear" w:color="auto" w:fill="CCFFFF"/>
          </w:tcPr>
          <w:p w14:paraId="6857D4A6" w14:textId="4F7E94B8" w:rsidR="00FA2F08" w:rsidRPr="00FC00E3" w:rsidRDefault="00A203A9" w:rsidP="00FA2F08">
            <w:pPr>
              <w:rPr>
                <w:rFonts w:ascii="Garamond" w:hAnsi="Garamond"/>
              </w:rPr>
            </w:pPr>
            <w:r w:rsidRPr="00FC00E3">
              <w:rPr>
                <w:rFonts w:ascii="Garamond" w:hAnsi="Garamond"/>
              </w:rPr>
              <w:t>Frida</w:t>
            </w:r>
            <w:r w:rsidR="00066E68">
              <w:rPr>
                <w:rFonts w:ascii="Garamond" w:hAnsi="Garamond"/>
              </w:rPr>
              <w:t>y</w:t>
            </w:r>
            <w:r w:rsidR="00FA2F08">
              <w:rPr>
                <w:rFonts w:ascii="Garamond" w:hAnsi="Garamond"/>
                <w:color w:val="808080" w:themeColor="background1" w:themeShade="80"/>
              </w:rPr>
              <w:t xml:space="preserve"> Book</w:t>
            </w:r>
            <w:r w:rsidR="00FA2F08" w:rsidRPr="00FC00E3">
              <w:rPr>
                <w:rFonts w:ascii="Garamond" w:hAnsi="Garamond"/>
                <w:color w:val="808080" w:themeColor="background1" w:themeShade="80"/>
              </w:rPr>
              <w:t xml:space="preserve"> Discussion</w:t>
            </w:r>
            <w:r w:rsidR="00FA2F08" w:rsidRPr="00FC00E3">
              <w:rPr>
                <w:rFonts w:ascii="Garamond" w:hAnsi="Garamond"/>
                <w:i/>
              </w:rPr>
              <w:t xml:space="preserve"> </w:t>
            </w:r>
          </w:p>
          <w:p w14:paraId="5F0842E9" w14:textId="461C2D50" w:rsidR="00A203A9" w:rsidRPr="00FC00E3" w:rsidRDefault="00FA2F08" w:rsidP="00FA2F08">
            <w:pPr>
              <w:rPr>
                <w:rFonts w:ascii="Garamond" w:hAnsi="Garamond"/>
              </w:rPr>
            </w:pPr>
            <w:r>
              <w:rPr>
                <w:rFonts w:ascii="Garamond" w:hAnsi="Garamond"/>
              </w:rPr>
              <w:t>“Ch. 2: The Rise of Chain Grocery Stores,</w:t>
            </w:r>
            <w:r w:rsidRPr="00FC00E3">
              <w:rPr>
                <w:rFonts w:ascii="Garamond" w:hAnsi="Garamond"/>
                <w:i/>
              </w:rPr>
              <w:t xml:space="preserve"> Building a Housewife’s Paradise</w:t>
            </w:r>
          </w:p>
          <w:p w14:paraId="5AFBC17B" w14:textId="3B1B5BEC" w:rsidR="00A203A9" w:rsidRPr="00FC00E3" w:rsidRDefault="00A203A9" w:rsidP="00036A5D">
            <w:pPr>
              <w:rPr>
                <w:rFonts w:ascii="Garamond" w:hAnsi="Garamond"/>
              </w:rPr>
            </w:pPr>
          </w:p>
        </w:tc>
      </w:tr>
      <w:tr w:rsidR="00A203A9" w:rsidRPr="007A4D7F" w14:paraId="74A7D1A4" w14:textId="77777777" w:rsidTr="00036A5D">
        <w:trPr>
          <w:trHeight w:val="560"/>
        </w:trPr>
        <w:tc>
          <w:tcPr>
            <w:tcW w:w="1335" w:type="dxa"/>
            <w:shd w:val="clear" w:color="auto" w:fill="CCFFFF"/>
          </w:tcPr>
          <w:p w14:paraId="66A333DC"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t>Week 7</w:t>
            </w:r>
          </w:p>
          <w:p w14:paraId="68205CB1" w14:textId="77777777" w:rsidR="00A203A9" w:rsidRPr="00FC00E3" w:rsidRDefault="00A203A9" w:rsidP="00036A5D">
            <w:pPr>
              <w:rPr>
                <w:rFonts w:ascii="Garamond" w:hAnsi="Garamond"/>
                <w:b/>
                <w:color w:val="808080" w:themeColor="background1" w:themeShade="80"/>
              </w:rPr>
            </w:pPr>
          </w:p>
          <w:p w14:paraId="54D21680" w14:textId="77777777" w:rsidR="00A203A9" w:rsidRPr="00FC00E3" w:rsidRDefault="00A203A9" w:rsidP="00036A5D">
            <w:pPr>
              <w:rPr>
                <w:rFonts w:ascii="Garamond" w:hAnsi="Garamond"/>
                <w:b/>
                <w:color w:val="808080" w:themeColor="background1" w:themeShade="80"/>
              </w:rPr>
            </w:pPr>
          </w:p>
          <w:p w14:paraId="1AB61853" w14:textId="77777777" w:rsidR="00A203A9" w:rsidRPr="00FC00E3" w:rsidRDefault="00A203A9" w:rsidP="00036A5D">
            <w:pPr>
              <w:rPr>
                <w:rFonts w:ascii="Garamond" w:hAnsi="Garamond"/>
                <w:b/>
                <w:color w:val="808080" w:themeColor="background1" w:themeShade="80"/>
              </w:rPr>
            </w:pPr>
          </w:p>
        </w:tc>
        <w:tc>
          <w:tcPr>
            <w:tcW w:w="2750" w:type="dxa"/>
            <w:shd w:val="clear" w:color="auto" w:fill="CCFFFF"/>
          </w:tcPr>
          <w:p w14:paraId="01C8847E" w14:textId="2F01B37D" w:rsidR="00FA2F08" w:rsidRPr="00FC00E3" w:rsidRDefault="00A203A9" w:rsidP="00FA2F08">
            <w:pPr>
              <w:rPr>
                <w:rFonts w:ascii="Garamond" w:hAnsi="Garamond"/>
              </w:rPr>
            </w:pPr>
            <w:proofErr w:type="spellStart"/>
            <w:r w:rsidRPr="00FC00E3">
              <w:rPr>
                <w:rFonts w:ascii="Garamond" w:hAnsi="Garamond"/>
              </w:rPr>
              <w:t>Monda</w:t>
            </w:r>
            <w:proofErr w:type="spellEnd"/>
            <w:r w:rsidR="00FA2F08" w:rsidRPr="00FC00E3">
              <w:rPr>
                <w:rFonts w:ascii="Garamond" w:hAnsi="Garamond"/>
                <w:color w:val="808080" w:themeColor="background1" w:themeShade="80"/>
              </w:rPr>
              <w:t xml:space="preserve"> </w:t>
            </w:r>
            <w:r w:rsidR="00FA2F08">
              <w:rPr>
                <w:rFonts w:ascii="Garamond" w:hAnsi="Garamond"/>
                <w:color w:val="808080" w:themeColor="background1" w:themeShade="80"/>
              </w:rPr>
              <w:t>Document Discussion</w:t>
            </w:r>
          </w:p>
          <w:p w14:paraId="56CFEA3D" w14:textId="76D7CD11" w:rsidR="00FA2F08" w:rsidRPr="00FC00E3" w:rsidRDefault="00FA2F08" w:rsidP="00FA2F08">
            <w:pPr>
              <w:rPr>
                <w:rFonts w:ascii="Garamond" w:hAnsi="Garamond"/>
              </w:rPr>
            </w:pPr>
            <w:r>
              <w:rPr>
                <w:rFonts w:ascii="Garamond" w:hAnsi="Garamond"/>
              </w:rPr>
              <w:t xml:space="preserve">“Selected Articles from </w:t>
            </w:r>
            <w:r w:rsidRPr="009B4E04">
              <w:rPr>
                <w:rFonts w:ascii="Garamond" w:hAnsi="Garamond"/>
                <w:i/>
              </w:rPr>
              <w:t>Progressive Grocer</w:t>
            </w:r>
            <w:r>
              <w:rPr>
                <w:rFonts w:ascii="Garamond" w:hAnsi="Garamond"/>
              </w:rPr>
              <w:t xml:space="preserve">,” </w:t>
            </w:r>
            <w:r w:rsidR="00380291" w:rsidRPr="00C41785">
              <w:rPr>
                <w:rFonts w:ascii="Garamond" w:hAnsi="Garamond"/>
                <w:i/>
                <w:iCs/>
              </w:rPr>
              <w:t>Canvas</w:t>
            </w:r>
          </w:p>
          <w:p w14:paraId="015A07F2" w14:textId="0E13A947" w:rsidR="00A203A9" w:rsidRPr="00FC00E3" w:rsidRDefault="00A203A9" w:rsidP="00036A5D">
            <w:pPr>
              <w:rPr>
                <w:rFonts w:ascii="Garamond" w:hAnsi="Garamond"/>
              </w:rPr>
            </w:pPr>
          </w:p>
        </w:tc>
        <w:tc>
          <w:tcPr>
            <w:tcW w:w="3000" w:type="dxa"/>
            <w:shd w:val="clear" w:color="auto" w:fill="CCFFFF"/>
          </w:tcPr>
          <w:p w14:paraId="165B0E8B" w14:textId="0D185C33" w:rsidR="00FA2F08" w:rsidRPr="00FC00E3" w:rsidRDefault="00A203A9" w:rsidP="00FA2F08">
            <w:pPr>
              <w:rPr>
                <w:rFonts w:ascii="Garamond" w:hAnsi="Garamond"/>
              </w:rPr>
            </w:pPr>
            <w:r w:rsidRPr="00FC00E3">
              <w:rPr>
                <w:rFonts w:ascii="Garamond" w:hAnsi="Garamond"/>
              </w:rPr>
              <w:t>Wednesday</w:t>
            </w:r>
            <w:r w:rsidRPr="00FC00E3">
              <w:rPr>
                <w:rFonts w:ascii="Garamond" w:hAnsi="Garamond"/>
                <w:color w:val="808080" w:themeColor="background1" w:themeShade="80"/>
              </w:rPr>
              <w:t xml:space="preserve"> </w:t>
            </w:r>
            <w:r w:rsidR="00FA2F08" w:rsidRPr="00FC00E3">
              <w:rPr>
                <w:rFonts w:ascii="Garamond" w:hAnsi="Garamond"/>
                <w:color w:val="808080" w:themeColor="background1" w:themeShade="80"/>
              </w:rPr>
              <w:t>Book Discussion</w:t>
            </w:r>
          </w:p>
          <w:p w14:paraId="75EF83F6" w14:textId="3E499F3F" w:rsidR="00FA2F08" w:rsidRPr="00FC00E3" w:rsidRDefault="00FA2F08" w:rsidP="00FA2F08">
            <w:pPr>
              <w:rPr>
                <w:rFonts w:ascii="Garamond" w:hAnsi="Garamond"/>
              </w:rPr>
            </w:pPr>
            <w:r>
              <w:rPr>
                <w:rFonts w:ascii="Garamond" w:hAnsi="Garamond"/>
              </w:rPr>
              <w:t xml:space="preserve">“Ch. 4: Consumer Movement and Consumer Cooperatives,” and </w:t>
            </w:r>
            <w:r w:rsidRPr="00FC00E3">
              <w:rPr>
                <w:rFonts w:ascii="Garamond" w:hAnsi="Garamond"/>
              </w:rPr>
              <w:t>“</w:t>
            </w:r>
            <w:r>
              <w:rPr>
                <w:rFonts w:ascii="Garamond" w:hAnsi="Garamond"/>
              </w:rPr>
              <w:t>Ch. 3: Changing Politics of Mass Consumption,”</w:t>
            </w:r>
            <w:r w:rsidRPr="00FC00E3">
              <w:rPr>
                <w:rFonts w:ascii="Garamond" w:hAnsi="Garamond"/>
                <w:i/>
              </w:rPr>
              <w:t xml:space="preserve"> Building a Housewife’s Paradise</w:t>
            </w:r>
          </w:p>
          <w:p w14:paraId="00A6654A" w14:textId="4FC36973" w:rsidR="00A203A9" w:rsidRPr="00FC00E3" w:rsidRDefault="00A203A9" w:rsidP="00FC00E3">
            <w:pPr>
              <w:rPr>
                <w:rFonts w:ascii="Garamond" w:hAnsi="Garamond"/>
              </w:rPr>
            </w:pPr>
          </w:p>
        </w:tc>
        <w:tc>
          <w:tcPr>
            <w:tcW w:w="3705" w:type="dxa"/>
            <w:shd w:val="clear" w:color="auto" w:fill="CCFFFF"/>
          </w:tcPr>
          <w:p w14:paraId="35A1FA7A" w14:textId="7A95CDE4" w:rsidR="00FA2F08" w:rsidRPr="00FC00E3" w:rsidRDefault="00A203A9" w:rsidP="00FA2F08">
            <w:pPr>
              <w:rPr>
                <w:rFonts w:ascii="Garamond" w:hAnsi="Garamond"/>
                <w:color w:val="808080" w:themeColor="background1" w:themeShade="80"/>
              </w:rPr>
            </w:pPr>
            <w:r w:rsidRPr="00FC00E3">
              <w:rPr>
                <w:rFonts w:ascii="Garamond" w:hAnsi="Garamond"/>
              </w:rPr>
              <w:t>Friday</w:t>
            </w:r>
            <w:r w:rsidR="00FA2F08" w:rsidRPr="00FC00E3">
              <w:rPr>
                <w:rFonts w:ascii="Garamond" w:hAnsi="Garamond"/>
              </w:rPr>
              <w:t xml:space="preserve"> </w:t>
            </w:r>
            <w:r w:rsidR="00FA2F08" w:rsidRPr="00FC00E3">
              <w:rPr>
                <w:rFonts w:ascii="Garamond" w:hAnsi="Garamond"/>
                <w:color w:val="808080" w:themeColor="background1" w:themeShade="80"/>
              </w:rPr>
              <w:t>Book Discussion</w:t>
            </w:r>
          </w:p>
          <w:p w14:paraId="0A887CB6" w14:textId="60089AF6" w:rsidR="00FA2F08" w:rsidRPr="00FC00E3" w:rsidRDefault="00FA2F08" w:rsidP="00FA2F08">
            <w:pPr>
              <w:rPr>
                <w:rFonts w:ascii="Garamond" w:hAnsi="Garamond"/>
              </w:rPr>
            </w:pPr>
            <w:r w:rsidRPr="00FC00E3">
              <w:rPr>
                <w:rFonts w:ascii="Garamond" w:hAnsi="Garamond"/>
              </w:rPr>
              <w:t>“</w:t>
            </w:r>
            <w:r>
              <w:rPr>
                <w:rFonts w:ascii="Garamond" w:hAnsi="Garamond"/>
              </w:rPr>
              <w:t>Ch. 5: Politics of Supermarkets,”</w:t>
            </w:r>
            <w:r w:rsidRPr="00FC00E3">
              <w:rPr>
                <w:rFonts w:ascii="Garamond" w:hAnsi="Garamond"/>
                <w:i/>
              </w:rPr>
              <w:t xml:space="preserve"> Building a Housewife’s Paradise</w:t>
            </w:r>
          </w:p>
          <w:p w14:paraId="312507C5" w14:textId="20D1FF7C" w:rsidR="00A203A9" w:rsidRPr="00FC00E3" w:rsidRDefault="00A203A9" w:rsidP="00036A5D">
            <w:pPr>
              <w:rPr>
                <w:rFonts w:ascii="Garamond" w:hAnsi="Garamond"/>
              </w:rPr>
            </w:pPr>
          </w:p>
        </w:tc>
      </w:tr>
      <w:tr w:rsidR="00A203A9" w:rsidRPr="00BD4DB3" w14:paraId="4AD26A9C" w14:textId="77777777" w:rsidTr="00036A5D">
        <w:trPr>
          <w:trHeight w:val="584"/>
        </w:trPr>
        <w:tc>
          <w:tcPr>
            <w:tcW w:w="1335" w:type="dxa"/>
            <w:shd w:val="clear" w:color="auto" w:fill="CCFFFF"/>
          </w:tcPr>
          <w:p w14:paraId="65226431"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t>Week 8</w:t>
            </w:r>
          </w:p>
          <w:p w14:paraId="736AABB3" w14:textId="2CCF9007" w:rsidR="00A203A9" w:rsidRPr="00FC00E3" w:rsidRDefault="00A203A9" w:rsidP="00036A5D">
            <w:pPr>
              <w:rPr>
                <w:rFonts w:ascii="Garamond" w:hAnsi="Garamond"/>
                <w:b/>
                <w:color w:val="808080" w:themeColor="background1" w:themeShade="80"/>
              </w:rPr>
            </w:pPr>
          </w:p>
        </w:tc>
        <w:tc>
          <w:tcPr>
            <w:tcW w:w="2750" w:type="dxa"/>
            <w:shd w:val="clear" w:color="auto" w:fill="CCFFFF"/>
          </w:tcPr>
          <w:p w14:paraId="7FD77219" w14:textId="6C0D0DEB" w:rsidR="00FA2F08" w:rsidRPr="00FC00E3" w:rsidRDefault="00A203A9" w:rsidP="00FA2F08">
            <w:pPr>
              <w:rPr>
                <w:rFonts w:ascii="Garamond" w:hAnsi="Garamond"/>
              </w:rPr>
            </w:pPr>
            <w:r w:rsidRPr="00FC00E3">
              <w:rPr>
                <w:rFonts w:ascii="Garamond" w:hAnsi="Garamond"/>
              </w:rPr>
              <w:t>Monday</w:t>
            </w:r>
            <w:r w:rsidR="00FA2F08" w:rsidRPr="00FC00E3">
              <w:rPr>
                <w:rFonts w:ascii="Garamond" w:hAnsi="Garamond"/>
                <w:color w:val="808080" w:themeColor="background1" w:themeShade="80"/>
              </w:rPr>
              <w:t xml:space="preserve"> Book Discussion</w:t>
            </w:r>
          </w:p>
          <w:p w14:paraId="5E49F48D" w14:textId="452DC860" w:rsidR="00FA2F08" w:rsidRPr="00FC00E3" w:rsidRDefault="00FA2F08" w:rsidP="00FA2F08">
            <w:pPr>
              <w:rPr>
                <w:rFonts w:ascii="Garamond" w:hAnsi="Garamond"/>
                <w:strike/>
              </w:rPr>
            </w:pPr>
            <w:r w:rsidRPr="00FC00E3">
              <w:rPr>
                <w:rFonts w:ascii="Garamond" w:hAnsi="Garamond"/>
              </w:rPr>
              <w:t xml:space="preserve"> “C</w:t>
            </w:r>
            <w:r>
              <w:rPr>
                <w:rFonts w:ascii="Garamond" w:hAnsi="Garamond"/>
              </w:rPr>
              <w:t xml:space="preserve">h. 6: Gender and Grocery Stores,” </w:t>
            </w:r>
            <w:r w:rsidRPr="00FC00E3">
              <w:rPr>
                <w:rFonts w:ascii="Garamond" w:hAnsi="Garamond"/>
                <w:i/>
              </w:rPr>
              <w:t>Building a Housewife’s Paradise</w:t>
            </w:r>
          </w:p>
          <w:p w14:paraId="5637AF3F" w14:textId="074475AE" w:rsidR="00A203A9" w:rsidRPr="00FC00E3" w:rsidRDefault="00A203A9" w:rsidP="00FC00E3">
            <w:pPr>
              <w:rPr>
                <w:rFonts w:ascii="Garamond" w:hAnsi="Garamond"/>
                <w:strike/>
              </w:rPr>
            </w:pPr>
          </w:p>
        </w:tc>
        <w:tc>
          <w:tcPr>
            <w:tcW w:w="3000" w:type="dxa"/>
            <w:shd w:val="clear" w:color="auto" w:fill="CCFFFF"/>
          </w:tcPr>
          <w:p w14:paraId="07B36121" w14:textId="6969F35F" w:rsidR="00FA2F08" w:rsidRPr="00FA2F08" w:rsidRDefault="00A203A9" w:rsidP="00FA2F08">
            <w:pPr>
              <w:rPr>
                <w:rFonts w:ascii="Garamond" w:hAnsi="Garamond"/>
              </w:rPr>
            </w:pPr>
            <w:r w:rsidRPr="00FC00E3">
              <w:rPr>
                <w:rFonts w:ascii="Garamond" w:hAnsi="Garamond"/>
              </w:rPr>
              <w:t xml:space="preserve">Wednesday </w:t>
            </w:r>
            <w:r w:rsidR="00FA2F08" w:rsidRPr="00FC00E3">
              <w:rPr>
                <w:rFonts w:ascii="Garamond" w:hAnsi="Garamond"/>
                <w:color w:val="808080" w:themeColor="background1" w:themeShade="80"/>
              </w:rPr>
              <w:t>Document Discussion</w:t>
            </w:r>
          </w:p>
          <w:p w14:paraId="204898D2" w14:textId="5010613C" w:rsidR="00A203A9" w:rsidRPr="00FC00E3" w:rsidRDefault="00FA2F08" w:rsidP="00FA2F08">
            <w:pPr>
              <w:rPr>
                <w:rFonts w:ascii="Garamond" w:hAnsi="Garamond"/>
              </w:rPr>
            </w:pPr>
            <w:r w:rsidRPr="00FC00E3">
              <w:rPr>
                <w:rFonts w:ascii="Garamond" w:hAnsi="Garamond"/>
              </w:rPr>
              <w:t xml:space="preserve">“Giant Food Stores Advertisements,” </w:t>
            </w:r>
            <w:proofErr w:type="spellStart"/>
            <w:r w:rsidRPr="00FC00E3">
              <w:rPr>
                <w:rFonts w:ascii="Garamond" w:hAnsi="Garamond"/>
              </w:rPr>
              <w:t>Prelinger</w:t>
            </w:r>
            <w:proofErr w:type="spellEnd"/>
            <w:r w:rsidRPr="00FC00E3">
              <w:rPr>
                <w:rFonts w:ascii="Garamond" w:hAnsi="Garamond"/>
              </w:rPr>
              <w:t xml:space="preserve"> Collection, Duke</w:t>
            </w:r>
            <w:r w:rsidR="00F54C79">
              <w:rPr>
                <w:rFonts w:ascii="Garamond" w:hAnsi="Garamond"/>
              </w:rPr>
              <w:t xml:space="preserve"> </w:t>
            </w:r>
            <w:r w:rsidRPr="00FC00E3">
              <w:rPr>
                <w:rFonts w:ascii="Garamond" w:hAnsi="Garamond"/>
              </w:rPr>
              <w:t xml:space="preserve">University </w:t>
            </w:r>
            <w:r w:rsidR="00380291" w:rsidRPr="00C41785">
              <w:rPr>
                <w:rFonts w:ascii="Garamond" w:hAnsi="Garamond"/>
                <w:i/>
                <w:iCs/>
              </w:rPr>
              <w:t>Canvas</w:t>
            </w:r>
          </w:p>
        </w:tc>
        <w:tc>
          <w:tcPr>
            <w:tcW w:w="3705" w:type="dxa"/>
            <w:shd w:val="clear" w:color="auto" w:fill="CCFFFF"/>
          </w:tcPr>
          <w:p w14:paraId="30078658" w14:textId="086CF221" w:rsidR="00FA2F08" w:rsidRPr="00FC00E3" w:rsidRDefault="00A203A9" w:rsidP="00FA2F08">
            <w:pPr>
              <w:rPr>
                <w:rFonts w:ascii="Garamond" w:hAnsi="Garamond"/>
                <w:color w:val="808080" w:themeColor="background1" w:themeShade="80"/>
              </w:rPr>
            </w:pPr>
            <w:r w:rsidRPr="00FC00E3">
              <w:rPr>
                <w:rFonts w:ascii="Garamond" w:hAnsi="Garamond"/>
              </w:rPr>
              <w:t>Friday</w:t>
            </w:r>
            <w:r w:rsidR="00FA2F08" w:rsidRPr="00FC00E3">
              <w:rPr>
                <w:rFonts w:ascii="Garamond" w:hAnsi="Garamond"/>
                <w:color w:val="808080" w:themeColor="background1" w:themeShade="80"/>
              </w:rPr>
              <w:t xml:space="preserve"> Book Discussion</w:t>
            </w:r>
          </w:p>
          <w:p w14:paraId="1C1B82B6" w14:textId="2BB9B3B0" w:rsidR="00FA2F08" w:rsidRPr="00FC00E3" w:rsidRDefault="00FA2F08" w:rsidP="00FA2F08">
            <w:pPr>
              <w:rPr>
                <w:rFonts w:ascii="Garamond" w:hAnsi="Garamond"/>
              </w:rPr>
            </w:pPr>
            <w:r w:rsidRPr="00FC00E3">
              <w:rPr>
                <w:rFonts w:ascii="Garamond" w:hAnsi="Garamond"/>
              </w:rPr>
              <w:t xml:space="preserve"> “Ch. </w:t>
            </w:r>
            <w:r>
              <w:rPr>
                <w:rFonts w:ascii="Garamond" w:hAnsi="Garamond"/>
              </w:rPr>
              <w:t xml:space="preserve">7: Politics of Postwar Mass Retail,” </w:t>
            </w:r>
            <w:r w:rsidRPr="00FC00E3">
              <w:rPr>
                <w:rFonts w:ascii="Garamond" w:hAnsi="Garamond"/>
                <w:i/>
              </w:rPr>
              <w:t>Building a Housewife’s Paradise</w:t>
            </w:r>
          </w:p>
          <w:p w14:paraId="66725276" w14:textId="63DCF999" w:rsidR="00A203A9" w:rsidRPr="00FC00E3" w:rsidRDefault="00A203A9" w:rsidP="00036A5D">
            <w:pPr>
              <w:rPr>
                <w:rFonts w:ascii="Garamond" w:hAnsi="Garamond"/>
              </w:rPr>
            </w:pPr>
          </w:p>
        </w:tc>
      </w:tr>
      <w:tr w:rsidR="00A203A9" w:rsidRPr="0086705D" w14:paraId="77235912" w14:textId="77777777" w:rsidTr="00036A5D">
        <w:trPr>
          <w:trHeight w:val="584"/>
        </w:trPr>
        <w:tc>
          <w:tcPr>
            <w:tcW w:w="1335" w:type="dxa"/>
            <w:shd w:val="clear" w:color="auto" w:fill="CCFFFF"/>
          </w:tcPr>
          <w:p w14:paraId="0550B22D"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t>Week 9</w:t>
            </w:r>
          </w:p>
          <w:p w14:paraId="40DD062D" w14:textId="77777777" w:rsidR="00A203A9" w:rsidRPr="00FC00E3" w:rsidRDefault="00A203A9" w:rsidP="009B4E04">
            <w:pPr>
              <w:rPr>
                <w:rFonts w:ascii="Garamond" w:hAnsi="Garamond"/>
                <w:b/>
                <w:color w:val="808080" w:themeColor="background1" w:themeShade="80"/>
              </w:rPr>
            </w:pPr>
          </w:p>
        </w:tc>
        <w:tc>
          <w:tcPr>
            <w:tcW w:w="2750" w:type="dxa"/>
            <w:shd w:val="clear" w:color="auto" w:fill="CCFFFF"/>
          </w:tcPr>
          <w:p w14:paraId="45290C67" w14:textId="56919B00" w:rsidR="00FA2F08" w:rsidRPr="00FC00E3" w:rsidRDefault="00A203A9" w:rsidP="00FA2F08">
            <w:pPr>
              <w:rPr>
                <w:rFonts w:ascii="Garamond" w:hAnsi="Garamond"/>
                <w:color w:val="808080" w:themeColor="background1" w:themeShade="80"/>
              </w:rPr>
            </w:pPr>
            <w:r w:rsidRPr="00FC00E3">
              <w:rPr>
                <w:rFonts w:ascii="Garamond" w:hAnsi="Garamond"/>
              </w:rPr>
              <w:t>Monday</w:t>
            </w:r>
            <w:r w:rsidRPr="00FC00E3">
              <w:rPr>
                <w:rFonts w:ascii="Garamond" w:hAnsi="Garamond"/>
                <w:color w:val="808080" w:themeColor="background1" w:themeShade="80"/>
              </w:rPr>
              <w:t xml:space="preserve"> </w:t>
            </w:r>
            <w:r w:rsidR="00FA2F08">
              <w:rPr>
                <w:rFonts w:ascii="Garamond" w:hAnsi="Garamond"/>
                <w:color w:val="808080" w:themeColor="background1" w:themeShade="80"/>
              </w:rPr>
              <w:t xml:space="preserve">Film </w:t>
            </w:r>
            <w:r w:rsidR="00FA2F08" w:rsidRPr="00FC00E3">
              <w:rPr>
                <w:rFonts w:ascii="Garamond" w:hAnsi="Garamond"/>
                <w:color w:val="808080" w:themeColor="background1" w:themeShade="80"/>
              </w:rPr>
              <w:t>Discussion</w:t>
            </w:r>
          </w:p>
          <w:p w14:paraId="7A42D1B9" w14:textId="040CBF07" w:rsidR="00FA2F08" w:rsidRPr="00FC00E3" w:rsidRDefault="00FA2F08" w:rsidP="00FA2F08">
            <w:pPr>
              <w:rPr>
                <w:rFonts w:ascii="Garamond" w:hAnsi="Garamond"/>
                <w:strike/>
              </w:rPr>
            </w:pPr>
            <w:r w:rsidRPr="00FC00E3">
              <w:rPr>
                <w:rFonts w:ascii="Garamond" w:hAnsi="Garamond"/>
              </w:rPr>
              <w:t xml:space="preserve"> “</w:t>
            </w:r>
            <w:r>
              <w:rPr>
                <w:rFonts w:ascii="Garamond" w:hAnsi="Garamond"/>
              </w:rPr>
              <w:t xml:space="preserve">Supermarkets Inc.” </w:t>
            </w:r>
            <w:r w:rsidR="00380291" w:rsidRPr="00C41785">
              <w:rPr>
                <w:rFonts w:ascii="Garamond" w:hAnsi="Garamond"/>
                <w:i/>
                <w:iCs/>
              </w:rPr>
              <w:t xml:space="preserve"> Canvas</w:t>
            </w:r>
          </w:p>
          <w:p w14:paraId="70749D31" w14:textId="43FC67C5" w:rsidR="00A203A9" w:rsidRPr="00FC00E3" w:rsidRDefault="00A203A9" w:rsidP="00FC00E3">
            <w:pPr>
              <w:rPr>
                <w:rFonts w:ascii="Garamond" w:hAnsi="Garamond"/>
                <w:strike/>
              </w:rPr>
            </w:pPr>
          </w:p>
        </w:tc>
        <w:tc>
          <w:tcPr>
            <w:tcW w:w="3000" w:type="dxa"/>
            <w:shd w:val="clear" w:color="auto" w:fill="CCFFFF"/>
          </w:tcPr>
          <w:p w14:paraId="44BF4BB9" w14:textId="70DC0E9A" w:rsidR="00FA2F08" w:rsidRPr="001B5BE4" w:rsidRDefault="00A203A9" w:rsidP="00FA2F08">
            <w:pPr>
              <w:rPr>
                <w:rFonts w:ascii="Garamond" w:hAnsi="Garamond"/>
                <w:b/>
                <w:bCs/>
                <w:color w:val="FF0000"/>
              </w:rPr>
            </w:pPr>
            <w:r w:rsidRPr="00FC00E3">
              <w:rPr>
                <w:rFonts w:ascii="Garamond" w:hAnsi="Garamond"/>
              </w:rPr>
              <w:t>W</w:t>
            </w:r>
            <w:r w:rsidR="009B4E04">
              <w:rPr>
                <w:rFonts w:ascii="Garamond" w:hAnsi="Garamond"/>
              </w:rPr>
              <w:t xml:space="preserve">ednesday </w:t>
            </w:r>
          </w:p>
          <w:p w14:paraId="79C8D9D6" w14:textId="2E06FB9E" w:rsidR="00A203A9" w:rsidRPr="00FC00E3" w:rsidRDefault="001B5BE4" w:rsidP="00FC00E3">
            <w:pPr>
              <w:rPr>
                <w:rFonts w:ascii="Garamond" w:hAnsi="Garamond"/>
              </w:rPr>
            </w:pPr>
            <w:r w:rsidRPr="001B5BE4">
              <w:rPr>
                <w:rFonts w:ascii="Garamond" w:hAnsi="Garamond"/>
                <w:b/>
                <w:bCs/>
                <w:color w:val="FF0000"/>
              </w:rPr>
              <w:t>UNIT TWO COMPLETE DRAFT DUE</w:t>
            </w:r>
          </w:p>
        </w:tc>
        <w:tc>
          <w:tcPr>
            <w:tcW w:w="3705" w:type="dxa"/>
            <w:shd w:val="clear" w:color="auto" w:fill="CCFFFF"/>
          </w:tcPr>
          <w:p w14:paraId="2959DA95" w14:textId="3BC11552" w:rsidR="00A203A9" w:rsidRPr="00FC00E3" w:rsidRDefault="00A203A9" w:rsidP="00E264E1">
            <w:pPr>
              <w:rPr>
                <w:rFonts w:ascii="Garamond" w:hAnsi="Garamond"/>
              </w:rPr>
            </w:pPr>
            <w:r w:rsidRPr="00FC00E3">
              <w:rPr>
                <w:rFonts w:ascii="Garamond" w:hAnsi="Garamond"/>
              </w:rPr>
              <w:t xml:space="preserve">Friday  </w:t>
            </w:r>
            <w:r w:rsidRPr="00FC00E3">
              <w:rPr>
                <w:rFonts w:ascii="Garamond" w:hAnsi="Garamond"/>
                <w:b/>
                <w:color w:val="FF0000"/>
              </w:rPr>
              <w:t xml:space="preserve"> </w:t>
            </w:r>
            <w:r w:rsidR="00E264E1" w:rsidRPr="00FC00E3">
              <w:rPr>
                <w:rFonts w:ascii="Garamond" w:hAnsi="Garamond"/>
                <w:b/>
                <w:color w:val="FF0000"/>
              </w:rPr>
              <w:t xml:space="preserve">UNIT TWO </w:t>
            </w:r>
            <w:r w:rsidR="001B5BE4">
              <w:rPr>
                <w:rFonts w:ascii="Garamond" w:hAnsi="Garamond"/>
                <w:b/>
                <w:color w:val="FF0000"/>
              </w:rPr>
              <w:t xml:space="preserve">FINISHED DRAFT </w:t>
            </w:r>
            <w:r w:rsidR="00E264E1" w:rsidRPr="00FC00E3">
              <w:rPr>
                <w:rFonts w:ascii="Garamond" w:hAnsi="Garamond"/>
                <w:b/>
                <w:color w:val="FF0000"/>
              </w:rPr>
              <w:t>PAPER</w:t>
            </w:r>
          </w:p>
        </w:tc>
      </w:tr>
      <w:tr w:rsidR="00A203A9" w:rsidRPr="00531A17" w14:paraId="56D8C888" w14:textId="77777777" w:rsidTr="00036A5D">
        <w:trPr>
          <w:trHeight w:val="287"/>
        </w:trPr>
        <w:tc>
          <w:tcPr>
            <w:tcW w:w="10790" w:type="dxa"/>
            <w:gridSpan w:val="4"/>
            <w:shd w:val="clear" w:color="auto" w:fill="FFFFCC"/>
          </w:tcPr>
          <w:p w14:paraId="663829A3" w14:textId="77777777" w:rsidR="00C955C8" w:rsidRDefault="00C955C8" w:rsidP="00036A5D">
            <w:pPr>
              <w:rPr>
                <w:rFonts w:ascii="Garamond" w:hAnsi="Garamond"/>
                <w:b/>
                <w:sz w:val="28"/>
                <w:szCs w:val="28"/>
              </w:rPr>
            </w:pPr>
          </w:p>
          <w:p w14:paraId="4F2EF0CD" w14:textId="11AE4921" w:rsidR="00A203A9" w:rsidRPr="00FC00E3" w:rsidRDefault="00FC00E3" w:rsidP="00036A5D">
            <w:pPr>
              <w:rPr>
                <w:rFonts w:ascii="Garamond" w:hAnsi="Garamond"/>
                <w:b/>
                <w:sz w:val="28"/>
                <w:szCs w:val="28"/>
              </w:rPr>
            </w:pPr>
            <w:r>
              <w:rPr>
                <w:rFonts w:ascii="Garamond" w:hAnsi="Garamond"/>
                <w:b/>
                <w:sz w:val="28"/>
                <w:szCs w:val="28"/>
              </w:rPr>
              <w:t>What potential does cultural change have for transforming American foodways?</w:t>
            </w:r>
          </w:p>
        </w:tc>
      </w:tr>
      <w:tr w:rsidR="00A203A9" w:rsidRPr="0086705D" w14:paraId="4F080132" w14:textId="77777777" w:rsidTr="00036A5D">
        <w:trPr>
          <w:trHeight w:val="287"/>
        </w:trPr>
        <w:tc>
          <w:tcPr>
            <w:tcW w:w="1335" w:type="dxa"/>
            <w:shd w:val="clear" w:color="auto" w:fill="FFFFCC"/>
          </w:tcPr>
          <w:p w14:paraId="5591DE00"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t>Week 10</w:t>
            </w:r>
          </w:p>
          <w:p w14:paraId="57FE829C" w14:textId="10882A98" w:rsidR="00A203A9" w:rsidRPr="00FC00E3" w:rsidRDefault="00A203A9" w:rsidP="00036A5D">
            <w:pPr>
              <w:rPr>
                <w:rFonts w:ascii="Garamond" w:hAnsi="Garamond"/>
              </w:rPr>
            </w:pPr>
          </w:p>
        </w:tc>
        <w:tc>
          <w:tcPr>
            <w:tcW w:w="2750" w:type="dxa"/>
            <w:shd w:val="clear" w:color="auto" w:fill="FFFFCC"/>
          </w:tcPr>
          <w:p w14:paraId="59E587FE" w14:textId="77777777" w:rsidR="00A203A9" w:rsidRPr="00FC00E3" w:rsidRDefault="00A203A9" w:rsidP="00036A5D">
            <w:pPr>
              <w:rPr>
                <w:rFonts w:ascii="Garamond" w:hAnsi="Garamond"/>
              </w:rPr>
            </w:pPr>
            <w:r w:rsidRPr="00FC00E3">
              <w:rPr>
                <w:rFonts w:ascii="Garamond" w:hAnsi="Garamond"/>
              </w:rPr>
              <w:t xml:space="preserve">Monday </w:t>
            </w:r>
            <w:r w:rsidRPr="00FC00E3">
              <w:rPr>
                <w:rFonts w:ascii="Garamond" w:hAnsi="Garamond"/>
                <w:color w:val="808080" w:themeColor="background1" w:themeShade="80"/>
              </w:rPr>
              <w:t>Lecture</w:t>
            </w:r>
          </w:p>
          <w:p w14:paraId="559EF5A3" w14:textId="0A01A1F2" w:rsidR="00A203A9" w:rsidRPr="00FC00E3" w:rsidRDefault="005A4DC5" w:rsidP="00036A5D">
            <w:pPr>
              <w:rPr>
                <w:rFonts w:ascii="Garamond" w:hAnsi="Garamond"/>
              </w:rPr>
            </w:pPr>
            <w:r>
              <w:rPr>
                <w:rFonts w:ascii="Garamond" w:hAnsi="Garamond"/>
              </w:rPr>
              <w:t>“The Counterculture in America”</w:t>
            </w:r>
          </w:p>
        </w:tc>
        <w:tc>
          <w:tcPr>
            <w:tcW w:w="3000" w:type="dxa"/>
            <w:shd w:val="clear" w:color="auto" w:fill="FFFFCC"/>
          </w:tcPr>
          <w:p w14:paraId="4E424A4D" w14:textId="54D9B57C" w:rsidR="003A5FEE" w:rsidRPr="009B4E04" w:rsidRDefault="00A203A9" w:rsidP="003A5FEE">
            <w:pPr>
              <w:rPr>
                <w:rFonts w:ascii="Garamond" w:hAnsi="Garamond"/>
              </w:rPr>
            </w:pPr>
            <w:r w:rsidRPr="009B4E04">
              <w:rPr>
                <w:rFonts w:ascii="Garamond" w:hAnsi="Garamond"/>
              </w:rPr>
              <w:t>Wednesday</w:t>
            </w:r>
            <w:r w:rsidRPr="009B4E04">
              <w:rPr>
                <w:rFonts w:ascii="Garamond" w:hAnsi="Garamond"/>
                <w:color w:val="808080" w:themeColor="background1" w:themeShade="80"/>
              </w:rPr>
              <w:t xml:space="preserve"> </w:t>
            </w:r>
            <w:r w:rsidR="003A5FEE">
              <w:rPr>
                <w:rFonts w:ascii="Garamond" w:hAnsi="Garamond"/>
                <w:color w:val="808080" w:themeColor="background1" w:themeShade="80"/>
              </w:rPr>
              <w:t>Book Discussion</w:t>
            </w:r>
          </w:p>
          <w:p w14:paraId="60294EE0" w14:textId="43A55A2E" w:rsidR="00A203A9" w:rsidRPr="009B4E04" w:rsidRDefault="003A5FEE" w:rsidP="00036A5D">
            <w:pPr>
              <w:rPr>
                <w:rFonts w:ascii="Garamond" w:hAnsi="Garamond"/>
              </w:rPr>
            </w:pPr>
            <w:r>
              <w:rPr>
                <w:rFonts w:ascii="Garamond" w:hAnsi="Garamond"/>
              </w:rPr>
              <w:t>“Ch. 1: An Edible Dynamic,</w:t>
            </w:r>
            <w:r w:rsidRPr="00430093">
              <w:rPr>
                <w:rFonts w:ascii="Garamond" w:hAnsi="Garamond"/>
                <w:i/>
              </w:rPr>
              <w:t xml:space="preserve"> Appetite for Change</w:t>
            </w:r>
          </w:p>
        </w:tc>
        <w:tc>
          <w:tcPr>
            <w:tcW w:w="3705" w:type="dxa"/>
            <w:shd w:val="clear" w:color="auto" w:fill="FFFFCC"/>
          </w:tcPr>
          <w:p w14:paraId="4567FBD0" w14:textId="3E8AC61D" w:rsidR="003A5FEE" w:rsidRPr="00FC00E3" w:rsidRDefault="00A203A9" w:rsidP="003A5FEE">
            <w:pPr>
              <w:rPr>
                <w:rFonts w:ascii="Garamond" w:hAnsi="Garamond"/>
                <w:i/>
              </w:rPr>
            </w:pPr>
            <w:r w:rsidRPr="009B4E04">
              <w:rPr>
                <w:rFonts w:ascii="Garamond" w:hAnsi="Garamond"/>
              </w:rPr>
              <w:t xml:space="preserve">Friday </w:t>
            </w:r>
            <w:r w:rsidR="003A5FEE">
              <w:rPr>
                <w:rFonts w:ascii="Garamond" w:hAnsi="Garamond"/>
                <w:color w:val="808080" w:themeColor="background1" w:themeShade="80"/>
              </w:rPr>
              <w:t xml:space="preserve">Book </w:t>
            </w:r>
            <w:r w:rsidR="003A5FEE" w:rsidRPr="00FC00E3">
              <w:rPr>
                <w:rFonts w:ascii="Garamond" w:hAnsi="Garamond"/>
                <w:color w:val="808080" w:themeColor="background1" w:themeShade="80"/>
              </w:rPr>
              <w:t xml:space="preserve">Discussion </w:t>
            </w:r>
            <w:r w:rsidR="003A5FEE" w:rsidRPr="00FC00E3">
              <w:rPr>
                <w:rFonts w:ascii="Garamond" w:hAnsi="Garamond"/>
                <w:i/>
              </w:rPr>
              <w:t xml:space="preserve"> </w:t>
            </w:r>
          </w:p>
          <w:p w14:paraId="2BC3DE96" w14:textId="41342305" w:rsidR="00A203A9" w:rsidRPr="009B4E04" w:rsidRDefault="003A5FEE" w:rsidP="003A5FEE">
            <w:pPr>
              <w:rPr>
                <w:rFonts w:ascii="Garamond" w:hAnsi="Garamond"/>
              </w:rPr>
            </w:pPr>
            <w:r>
              <w:rPr>
                <w:rFonts w:ascii="Garamond" w:hAnsi="Garamond"/>
              </w:rPr>
              <w:t xml:space="preserve">“Ch. 2: Radical Consumerism,” </w:t>
            </w:r>
            <w:r w:rsidRPr="00430093">
              <w:rPr>
                <w:rFonts w:ascii="Garamond" w:hAnsi="Garamond"/>
                <w:i/>
              </w:rPr>
              <w:t>Appetite for Change</w:t>
            </w:r>
          </w:p>
          <w:p w14:paraId="143EF9F6" w14:textId="58B20169" w:rsidR="00A203A9" w:rsidRPr="009B4E04" w:rsidRDefault="00A203A9" w:rsidP="00036A5D">
            <w:pPr>
              <w:rPr>
                <w:rFonts w:ascii="Garamond" w:hAnsi="Garamond"/>
              </w:rPr>
            </w:pPr>
          </w:p>
        </w:tc>
      </w:tr>
      <w:tr w:rsidR="00A203A9" w:rsidRPr="0086705D" w14:paraId="002F737F" w14:textId="77777777" w:rsidTr="00036A5D">
        <w:trPr>
          <w:trHeight w:val="574"/>
        </w:trPr>
        <w:tc>
          <w:tcPr>
            <w:tcW w:w="1335" w:type="dxa"/>
            <w:shd w:val="clear" w:color="auto" w:fill="FFFFCC"/>
          </w:tcPr>
          <w:p w14:paraId="0122C92A"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lastRenderedPageBreak/>
              <w:t>Week 11</w:t>
            </w:r>
          </w:p>
          <w:p w14:paraId="2E8BF63F" w14:textId="185795A4" w:rsidR="00A203A9" w:rsidRPr="00FC00E3" w:rsidRDefault="00A203A9" w:rsidP="00036A5D">
            <w:pPr>
              <w:rPr>
                <w:rFonts w:ascii="Garamond" w:hAnsi="Garamond"/>
                <w:b/>
                <w:color w:val="808080" w:themeColor="background1" w:themeShade="80"/>
              </w:rPr>
            </w:pPr>
          </w:p>
        </w:tc>
        <w:tc>
          <w:tcPr>
            <w:tcW w:w="2750" w:type="dxa"/>
            <w:shd w:val="clear" w:color="auto" w:fill="FFFFCC"/>
          </w:tcPr>
          <w:p w14:paraId="2FDB3E61" w14:textId="7A485613" w:rsidR="003A5FEE" w:rsidRPr="009B4E04" w:rsidRDefault="00A203A9" w:rsidP="003A5FEE">
            <w:pPr>
              <w:rPr>
                <w:rFonts w:ascii="Garamond" w:hAnsi="Garamond"/>
                <w:color w:val="808080" w:themeColor="background1" w:themeShade="80"/>
              </w:rPr>
            </w:pPr>
            <w:r w:rsidRPr="00FC00E3">
              <w:rPr>
                <w:rFonts w:ascii="Garamond" w:hAnsi="Garamond"/>
              </w:rPr>
              <w:t>Monda</w:t>
            </w:r>
            <w:r w:rsidR="003A5FEE">
              <w:rPr>
                <w:rFonts w:ascii="Garamond" w:hAnsi="Garamond"/>
              </w:rPr>
              <w:t>y</w:t>
            </w:r>
            <w:r w:rsidR="009B4E04">
              <w:rPr>
                <w:rFonts w:ascii="Garamond" w:hAnsi="Garamond"/>
                <w:color w:val="808080" w:themeColor="background1" w:themeShade="80"/>
              </w:rPr>
              <w:t xml:space="preserve"> </w:t>
            </w:r>
            <w:r w:rsidR="003A5FEE" w:rsidRPr="009B4E04">
              <w:rPr>
                <w:rFonts w:ascii="Garamond" w:hAnsi="Garamond"/>
                <w:color w:val="808080" w:themeColor="background1" w:themeShade="80"/>
              </w:rPr>
              <w:t xml:space="preserve">Book Discussion </w:t>
            </w:r>
            <w:r w:rsidR="003A5FEE" w:rsidRPr="009B4E04">
              <w:rPr>
                <w:rFonts w:ascii="Garamond" w:hAnsi="Garamond"/>
                <w:i/>
              </w:rPr>
              <w:t xml:space="preserve"> </w:t>
            </w:r>
          </w:p>
          <w:p w14:paraId="2C46DEAB" w14:textId="478FCCFB" w:rsidR="00A203A9" w:rsidRPr="009B4E04" w:rsidRDefault="003A5FEE" w:rsidP="00036A5D">
            <w:pPr>
              <w:rPr>
                <w:rFonts w:ascii="Garamond" w:hAnsi="Garamond"/>
              </w:rPr>
            </w:pPr>
            <w:r>
              <w:rPr>
                <w:rFonts w:ascii="Garamond" w:hAnsi="Garamond"/>
              </w:rPr>
              <w:t>“Ch. 4: An Alternative Infrastructure,”</w:t>
            </w:r>
            <w:r w:rsidRPr="00430093">
              <w:rPr>
                <w:rFonts w:ascii="Garamond" w:hAnsi="Garamond"/>
                <w:i/>
              </w:rPr>
              <w:t xml:space="preserve"> Appetite for Change</w:t>
            </w:r>
          </w:p>
        </w:tc>
        <w:tc>
          <w:tcPr>
            <w:tcW w:w="3000" w:type="dxa"/>
            <w:shd w:val="clear" w:color="auto" w:fill="FFFFCC"/>
          </w:tcPr>
          <w:p w14:paraId="7B192619" w14:textId="2A1C6348" w:rsidR="003A5FEE" w:rsidRPr="003A5FEE" w:rsidRDefault="00A203A9" w:rsidP="003A5FEE">
            <w:pPr>
              <w:rPr>
                <w:rFonts w:ascii="Garamond" w:hAnsi="Garamond"/>
              </w:rPr>
            </w:pPr>
            <w:r w:rsidRPr="009B4E04">
              <w:rPr>
                <w:rFonts w:ascii="Garamond" w:hAnsi="Garamond"/>
              </w:rPr>
              <w:t xml:space="preserve">Wednesday </w:t>
            </w:r>
            <w:r w:rsidR="003A5FEE">
              <w:rPr>
                <w:rFonts w:ascii="Garamond" w:hAnsi="Garamond"/>
                <w:color w:val="808080" w:themeColor="background1" w:themeShade="80"/>
              </w:rPr>
              <w:t xml:space="preserve">Film </w:t>
            </w:r>
            <w:r w:rsidR="003A5FEE" w:rsidRPr="009B4E04">
              <w:rPr>
                <w:rFonts w:ascii="Garamond" w:hAnsi="Garamond"/>
                <w:color w:val="808080" w:themeColor="background1" w:themeShade="80"/>
              </w:rPr>
              <w:t>Discussion</w:t>
            </w:r>
          </w:p>
          <w:p w14:paraId="61C67EEA" w14:textId="34A173B4" w:rsidR="00A203A9" w:rsidRPr="009B4E04" w:rsidRDefault="003A5FEE" w:rsidP="003A5FEE">
            <w:pPr>
              <w:rPr>
                <w:rFonts w:ascii="Garamond" w:hAnsi="Garamond"/>
              </w:rPr>
            </w:pPr>
            <w:r>
              <w:rPr>
                <w:rFonts w:ascii="Garamond" w:hAnsi="Garamond"/>
              </w:rPr>
              <w:t xml:space="preserve">“Food Coop,” </w:t>
            </w:r>
            <w:r w:rsidR="0017750A" w:rsidRPr="0017750A">
              <w:rPr>
                <w:rFonts w:ascii="Garamond" w:hAnsi="Garamond"/>
                <w:i/>
                <w:iCs/>
              </w:rPr>
              <w:t>Canvas</w:t>
            </w:r>
          </w:p>
        </w:tc>
        <w:tc>
          <w:tcPr>
            <w:tcW w:w="3705" w:type="dxa"/>
            <w:shd w:val="clear" w:color="auto" w:fill="FFFFCC"/>
          </w:tcPr>
          <w:p w14:paraId="0978806C" w14:textId="63BE9C2A" w:rsidR="003A5FEE" w:rsidRDefault="00A203A9" w:rsidP="003A5FEE">
            <w:pPr>
              <w:rPr>
                <w:rFonts w:ascii="Garamond" w:hAnsi="Garamond"/>
                <w:color w:val="808080" w:themeColor="background1" w:themeShade="80"/>
              </w:rPr>
            </w:pPr>
            <w:r w:rsidRPr="009B4E04">
              <w:rPr>
                <w:rFonts w:ascii="Garamond" w:hAnsi="Garamond"/>
              </w:rPr>
              <w:t>Friday</w:t>
            </w:r>
            <w:r w:rsidR="009B4E04">
              <w:rPr>
                <w:rFonts w:ascii="Garamond" w:hAnsi="Garamond"/>
                <w:color w:val="808080" w:themeColor="background1" w:themeShade="80"/>
              </w:rPr>
              <w:t xml:space="preserve"> </w:t>
            </w:r>
            <w:r w:rsidR="003A5FEE">
              <w:rPr>
                <w:rFonts w:ascii="Garamond" w:hAnsi="Garamond"/>
                <w:color w:val="808080" w:themeColor="background1" w:themeShade="80"/>
              </w:rPr>
              <w:t>Document Discuss.</w:t>
            </w:r>
          </w:p>
          <w:p w14:paraId="6BB4550B" w14:textId="0EB85398" w:rsidR="00A203A9" w:rsidRPr="009B4E04" w:rsidRDefault="003A5FEE" w:rsidP="00036A5D">
            <w:pPr>
              <w:rPr>
                <w:rFonts w:ascii="Garamond" w:hAnsi="Garamond"/>
              </w:rPr>
            </w:pPr>
            <w:r w:rsidRPr="00430093">
              <w:rPr>
                <w:rFonts w:ascii="Garamond" w:hAnsi="Garamond"/>
              </w:rPr>
              <w:t xml:space="preserve">“Willy Street Coop,” Wisconsin Historical Society </w:t>
            </w:r>
            <w:r w:rsidR="0017750A" w:rsidRPr="0017750A">
              <w:rPr>
                <w:rFonts w:ascii="Garamond" w:hAnsi="Garamond"/>
                <w:i/>
                <w:iCs/>
              </w:rPr>
              <w:t>Canvas</w:t>
            </w:r>
          </w:p>
        </w:tc>
      </w:tr>
      <w:tr w:rsidR="00A203A9" w:rsidRPr="00270A16" w14:paraId="06CBAD34" w14:textId="77777777" w:rsidTr="00036A5D">
        <w:trPr>
          <w:trHeight w:val="737"/>
        </w:trPr>
        <w:tc>
          <w:tcPr>
            <w:tcW w:w="1335" w:type="dxa"/>
            <w:shd w:val="clear" w:color="auto" w:fill="FFFFCC"/>
          </w:tcPr>
          <w:p w14:paraId="376E8336" w14:textId="77777777" w:rsidR="00A203A9" w:rsidRPr="00FC00E3" w:rsidRDefault="00A203A9" w:rsidP="00036A5D">
            <w:pPr>
              <w:rPr>
                <w:rFonts w:ascii="Garamond" w:hAnsi="Garamond"/>
                <w:b/>
                <w:color w:val="808080" w:themeColor="background1" w:themeShade="80"/>
              </w:rPr>
            </w:pPr>
            <w:r w:rsidRPr="00FC00E3">
              <w:rPr>
                <w:rFonts w:ascii="Garamond" w:hAnsi="Garamond"/>
                <w:b/>
                <w:color w:val="808080" w:themeColor="background1" w:themeShade="80"/>
              </w:rPr>
              <w:t>Week 12</w:t>
            </w:r>
          </w:p>
          <w:p w14:paraId="685D60A7" w14:textId="77777777" w:rsidR="00A203A9" w:rsidRPr="00FC00E3" w:rsidRDefault="00A203A9" w:rsidP="009B4E04">
            <w:pPr>
              <w:rPr>
                <w:rFonts w:ascii="Garamond" w:hAnsi="Garamond"/>
              </w:rPr>
            </w:pPr>
          </w:p>
        </w:tc>
        <w:tc>
          <w:tcPr>
            <w:tcW w:w="2750" w:type="dxa"/>
            <w:shd w:val="clear" w:color="auto" w:fill="FFFFCC"/>
          </w:tcPr>
          <w:p w14:paraId="0FE51D2A" w14:textId="3607C934" w:rsidR="003A5FEE" w:rsidRPr="00FC00E3" w:rsidRDefault="00A203A9" w:rsidP="003A5FEE">
            <w:pPr>
              <w:rPr>
                <w:rFonts w:ascii="Garamond" w:hAnsi="Garamond"/>
                <w:i/>
              </w:rPr>
            </w:pPr>
            <w:r w:rsidRPr="00FC00E3">
              <w:rPr>
                <w:rFonts w:ascii="Garamond" w:hAnsi="Garamond"/>
              </w:rPr>
              <w:t xml:space="preserve">Monday </w:t>
            </w:r>
            <w:r w:rsidR="003A5FEE" w:rsidRPr="00FC00E3">
              <w:rPr>
                <w:rFonts w:ascii="Garamond" w:hAnsi="Garamond"/>
                <w:color w:val="808080" w:themeColor="background1" w:themeShade="80"/>
              </w:rPr>
              <w:t xml:space="preserve">Book Discussion </w:t>
            </w:r>
            <w:r w:rsidR="003A5FEE" w:rsidRPr="00FC00E3">
              <w:rPr>
                <w:rFonts w:ascii="Garamond" w:hAnsi="Garamond"/>
                <w:i/>
              </w:rPr>
              <w:t xml:space="preserve"> </w:t>
            </w:r>
          </w:p>
          <w:p w14:paraId="6151D975" w14:textId="13A24A54" w:rsidR="003A5FEE" w:rsidRPr="00FC00E3" w:rsidRDefault="003A5FEE" w:rsidP="003A5FEE">
            <w:pPr>
              <w:rPr>
                <w:rFonts w:ascii="Garamond" w:hAnsi="Garamond"/>
              </w:rPr>
            </w:pPr>
            <w:r>
              <w:rPr>
                <w:rFonts w:ascii="Garamond" w:hAnsi="Garamond"/>
              </w:rPr>
              <w:t xml:space="preserve">“Ch. 5: The Orthodox Defense,” </w:t>
            </w:r>
            <w:r w:rsidRPr="00430093">
              <w:rPr>
                <w:rFonts w:ascii="Garamond" w:hAnsi="Garamond"/>
                <w:i/>
              </w:rPr>
              <w:t>Appetite for Change</w:t>
            </w:r>
          </w:p>
          <w:p w14:paraId="1C1041D6" w14:textId="00CCAE4E" w:rsidR="00A203A9" w:rsidRPr="00FC00E3" w:rsidRDefault="00A203A9" w:rsidP="00036A5D">
            <w:pPr>
              <w:rPr>
                <w:rFonts w:ascii="Garamond" w:hAnsi="Garamond"/>
              </w:rPr>
            </w:pPr>
          </w:p>
        </w:tc>
        <w:tc>
          <w:tcPr>
            <w:tcW w:w="3000" w:type="dxa"/>
            <w:shd w:val="clear" w:color="auto" w:fill="FFFFCC"/>
          </w:tcPr>
          <w:p w14:paraId="36BA6A89" w14:textId="2D04102D" w:rsidR="00A203A9" w:rsidRDefault="00A203A9" w:rsidP="00036A5D">
            <w:pPr>
              <w:rPr>
                <w:rFonts w:ascii="Garamond" w:hAnsi="Garamond"/>
                <w:color w:val="808080" w:themeColor="background1" w:themeShade="80"/>
              </w:rPr>
            </w:pPr>
            <w:r w:rsidRPr="009B4E04">
              <w:rPr>
                <w:rFonts w:ascii="Garamond" w:hAnsi="Garamond"/>
              </w:rPr>
              <w:t>Wednesday</w:t>
            </w:r>
            <w:r w:rsidR="00430093">
              <w:rPr>
                <w:rFonts w:ascii="Garamond" w:hAnsi="Garamond"/>
                <w:color w:val="808080" w:themeColor="background1" w:themeShade="80"/>
              </w:rPr>
              <w:t xml:space="preserve">  </w:t>
            </w:r>
          </w:p>
          <w:p w14:paraId="0FED4DBE" w14:textId="79333805" w:rsidR="00430093" w:rsidRPr="009B4E04" w:rsidRDefault="00430093" w:rsidP="00036A5D">
            <w:pPr>
              <w:rPr>
                <w:rFonts w:ascii="Garamond" w:hAnsi="Garamond"/>
                <w:i/>
              </w:rPr>
            </w:pPr>
            <w:r>
              <w:rPr>
                <w:rFonts w:ascii="Garamond" w:hAnsi="Garamond"/>
                <w:color w:val="808080" w:themeColor="background1" w:themeShade="80"/>
              </w:rPr>
              <w:t>TBA</w:t>
            </w:r>
          </w:p>
          <w:p w14:paraId="2895E1AA" w14:textId="5AE7A5E7" w:rsidR="00A203A9" w:rsidRPr="009B4E04" w:rsidRDefault="00A203A9" w:rsidP="00036A5D">
            <w:pPr>
              <w:rPr>
                <w:rFonts w:ascii="Garamond" w:hAnsi="Garamond"/>
                <w:color w:val="808080" w:themeColor="background1" w:themeShade="80"/>
              </w:rPr>
            </w:pPr>
          </w:p>
        </w:tc>
        <w:tc>
          <w:tcPr>
            <w:tcW w:w="3705" w:type="dxa"/>
            <w:shd w:val="clear" w:color="auto" w:fill="FFFFCC"/>
          </w:tcPr>
          <w:p w14:paraId="18FEECB5" w14:textId="77777777" w:rsidR="00A203A9" w:rsidRPr="009B4E04" w:rsidRDefault="00A203A9" w:rsidP="00036A5D">
            <w:pPr>
              <w:rPr>
                <w:rFonts w:ascii="Garamond" w:hAnsi="Garamond"/>
                <w:b/>
              </w:rPr>
            </w:pPr>
            <w:r w:rsidRPr="009B4E04">
              <w:rPr>
                <w:rFonts w:ascii="Garamond" w:hAnsi="Garamond"/>
                <w:b/>
                <w:color w:val="984806" w:themeColor="accent6" w:themeShade="80"/>
              </w:rPr>
              <w:t>THANKSGIVING BREAK</w:t>
            </w:r>
          </w:p>
        </w:tc>
      </w:tr>
      <w:tr w:rsidR="00A203A9" w:rsidRPr="0086705D" w14:paraId="5C98B677" w14:textId="77777777" w:rsidTr="00036A5D">
        <w:trPr>
          <w:trHeight w:val="737"/>
        </w:trPr>
        <w:tc>
          <w:tcPr>
            <w:tcW w:w="1335" w:type="dxa"/>
            <w:shd w:val="clear" w:color="auto" w:fill="FFFFCC"/>
          </w:tcPr>
          <w:p w14:paraId="4EC06860" w14:textId="77777777" w:rsidR="00A203A9" w:rsidRPr="009B4E04" w:rsidRDefault="00A203A9" w:rsidP="00036A5D">
            <w:pPr>
              <w:rPr>
                <w:rFonts w:ascii="Garamond" w:hAnsi="Garamond"/>
                <w:b/>
                <w:color w:val="808080" w:themeColor="background1" w:themeShade="80"/>
              </w:rPr>
            </w:pPr>
            <w:r w:rsidRPr="009B4E04">
              <w:rPr>
                <w:rFonts w:ascii="Garamond" w:hAnsi="Garamond"/>
                <w:b/>
                <w:color w:val="808080" w:themeColor="background1" w:themeShade="80"/>
              </w:rPr>
              <w:t>Week 13</w:t>
            </w:r>
          </w:p>
          <w:p w14:paraId="78EB70DB" w14:textId="0C0BEBDC" w:rsidR="00A203A9" w:rsidRPr="00FC00E3" w:rsidRDefault="00A203A9" w:rsidP="00036A5D">
            <w:pPr>
              <w:rPr>
                <w:rFonts w:ascii="Garamond" w:hAnsi="Garamond"/>
                <w:b/>
                <w:color w:val="808080" w:themeColor="background1" w:themeShade="80"/>
              </w:rPr>
            </w:pPr>
          </w:p>
        </w:tc>
        <w:tc>
          <w:tcPr>
            <w:tcW w:w="2750" w:type="dxa"/>
            <w:shd w:val="clear" w:color="auto" w:fill="FFFFCC"/>
          </w:tcPr>
          <w:p w14:paraId="5E544E86" w14:textId="59B6AE0A" w:rsidR="003A5FEE" w:rsidRPr="009B4E04" w:rsidRDefault="00A203A9" w:rsidP="003A5FEE">
            <w:pPr>
              <w:rPr>
                <w:rFonts w:ascii="Garamond" w:hAnsi="Garamond"/>
              </w:rPr>
            </w:pPr>
            <w:r w:rsidRPr="00FC00E3">
              <w:rPr>
                <w:rFonts w:ascii="Garamond" w:hAnsi="Garamond"/>
              </w:rPr>
              <w:t>Monday</w:t>
            </w:r>
            <w:r w:rsidRPr="00FC00E3">
              <w:rPr>
                <w:rFonts w:ascii="Garamond" w:hAnsi="Garamond"/>
                <w:color w:val="808080" w:themeColor="background1" w:themeShade="80"/>
              </w:rPr>
              <w:t xml:space="preserve">  </w:t>
            </w:r>
            <w:r w:rsidR="003A5FEE" w:rsidRPr="009B4E04">
              <w:rPr>
                <w:rFonts w:ascii="Garamond" w:hAnsi="Garamond"/>
                <w:color w:val="808080" w:themeColor="background1" w:themeShade="80"/>
              </w:rPr>
              <w:t xml:space="preserve"> Book Discussion</w:t>
            </w:r>
          </w:p>
          <w:p w14:paraId="7B557E76" w14:textId="540A3282" w:rsidR="003A5FEE" w:rsidRPr="00FC00E3" w:rsidRDefault="003A5FEE" w:rsidP="003A5FEE">
            <w:pPr>
              <w:rPr>
                <w:rFonts w:ascii="Garamond" w:hAnsi="Garamond"/>
              </w:rPr>
            </w:pPr>
            <w:r>
              <w:rPr>
                <w:rFonts w:ascii="Garamond" w:hAnsi="Garamond"/>
              </w:rPr>
              <w:t xml:space="preserve">“Ch. 6: The Mess in Washington,” </w:t>
            </w:r>
            <w:r w:rsidRPr="00430093">
              <w:rPr>
                <w:rFonts w:ascii="Garamond" w:hAnsi="Garamond"/>
                <w:i/>
              </w:rPr>
              <w:t>Appetite for Change</w:t>
            </w:r>
          </w:p>
          <w:p w14:paraId="782A12BC" w14:textId="25E1FC37" w:rsidR="00A203A9" w:rsidRPr="00FC00E3" w:rsidRDefault="00A203A9" w:rsidP="009B4E04">
            <w:pPr>
              <w:rPr>
                <w:rFonts w:ascii="Garamond" w:hAnsi="Garamond"/>
              </w:rPr>
            </w:pPr>
          </w:p>
        </w:tc>
        <w:tc>
          <w:tcPr>
            <w:tcW w:w="3000" w:type="dxa"/>
            <w:shd w:val="clear" w:color="auto" w:fill="FFFFCC"/>
          </w:tcPr>
          <w:p w14:paraId="57D8A2AB" w14:textId="16BB99CB" w:rsidR="003A5FEE" w:rsidRDefault="00A203A9" w:rsidP="003A5FEE">
            <w:pPr>
              <w:rPr>
                <w:rFonts w:ascii="Garamond" w:hAnsi="Garamond"/>
                <w:color w:val="808080" w:themeColor="background1" w:themeShade="80"/>
              </w:rPr>
            </w:pPr>
            <w:r w:rsidRPr="009B4E04">
              <w:rPr>
                <w:rFonts w:ascii="Garamond" w:hAnsi="Garamond"/>
              </w:rPr>
              <w:t>Wednesday</w:t>
            </w:r>
            <w:r w:rsidRPr="009B4E04">
              <w:rPr>
                <w:rFonts w:ascii="Garamond" w:hAnsi="Garamond"/>
                <w:color w:val="808080" w:themeColor="background1" w:themeShade="80"/>
              </w:rPr>
              <w:t xml:space="preserve"> </w:t>
            </w:r>
            <w:r w:rsidR="003A5FEE" w:rsidRPr="009B4E04">
              <w:rPr>
                <w:rFonts w:ascii="Garamond" w:hAnsi="Garamond"/>
                <w:color w:val="808080" w:themeColor="background1" w:themeShade="80"/>
              </w:rPr>
              <w:t>Book Discussion</w:t>
            </w:r>
          </w:p>
          <w:p w14:paraId="682669E7" w14:textId="264095B2" w:rsidR="003A5FEE" w:rsidRPr="009B4E04" w:rsidRDefault="003A5FEE" w:rsidP="003A5FEE">
            <w:pPr>
              <w:rPr>
                <w:rFonts w:ascii="Garamond" w:hAnsi="Garamond"/>
              </w:rPr>
            </w:pPr>
            <w:r>
              <w:rPr>
                <w:rFonts w:ascii="Garamond" w:hAnsi="Garamond"/>
              </w:rPr>
              <w:t xml:space="preserve">“Ch. 7: The Press: Shifting the Center,” </w:t>
            </w:r>
            <w:r w:rsidRPr="00430093">
              <w:rPr>
                <w:rFonts w:ascii="Garamond" w:hAnsi="Garamond"/>
                <w:i/>
              </w:rPr>
              <w:t>Appetite for Change</w:t>
            </w:r>
          </w:p>
          <w:p w14:paraId="24B9B1F7" w14:textId="2B5CE5EE" w:rsidR="00A203A9" w:rsidRPr="009B4E04" w:rsidRDefault="00A203A9" w:rsidP="00036A5D">
            <w:pPr>
              <w:rPr>
                <w:rFonts w:ascii="Garamond" w:hAnsi="Garamond"/>
              </w:rPr>
            </w:pPr>
          </w:p>
        </w:tc>
        <w:tc>
          <w:tcPr>
            <w:tcW w:w="3705" w:type="dxa"/>
            <w:shd w:val="clear" w:color="auto" w:fill="FFFFCC"/>
          </w:tcPr>
          <w:p w14:paraId="03537AFC" w14:textId="29456A68" w:rsidR="003A5FEE" w:rsidRPr="009B4E04" w:rsidRDefault="00A203A9" w:rsidP="003A5FEE">
            <w:pPr>
              <w:rPr>
                <w:rFonts w:ascii="Garamond" w:hAnsi="Garamond"/>
              </w:rPr>
            </w:pPr>
            <w:r w:rsidRPr="009B4E04">
              <w:rPr>
                <w:rFonts w:ascii="Garamond" w:hAnsi="Garamond"/>
              </w:rPr>
              <w:t>Friday</w:t>
            </w:r>
            <w:r w:rsidR="00C955C8">
              <w:rPr>
                <w:rFonts w:ascii="Garamond" w:hAnsi="Garamond"/>
              </w:rPr>
              <w:t xml:space="preserve"> </w:t>
            </w:r>
            <w:r w:rsidR="00C955C8" w:rsidRPr="00C955C8">
              <w:rPr>
                <w:rFonts w:ascii="Garamond" w:hAnsi="Garamond"/>
                <w:color w:val="808080" w:themeColor="background1" w:themeShade="80"/>
              </w:rPr>
              <w:t>Book Discussion</w:t>
            </w:r>
          </w:p>
          <w:p w14:paraId="5DF080CD" w14:textId="77777777" w:rsidR="003A5FEE" w:rsidRDefault="003A5FEE" w:rsidP="003A5FEE">
            <w:pPr>
              <w:rPr>
                <w:rFonts w:ascii="Garamond" w:hAnsi="Garamond"/>
                <w:i/>
              </w:rPr>
            </w:pPr>
            <w:r>
              <w:rPr>
                <w:rFonts w:ascii="Garamond" w:hAnsi="Garamond"/>
              </w:rPr>
              <w:t xml:space="preserve">“Ch. 10: A Healthy Foods Portfolio,” </w:t>
            </w:r>
            <w:r w:rsidRPr="00430093">
              <w:rPr>
                <w:rFonts w:ascii="Garamond" w:hAnsi="Garamond"/>
                <w:i/>
              </w:rPr>
              <w:t>Appetite for Change</w:t>
            </w:r>
          </w:p>
          <w:p w14:paraId="02ED1704" w14:textId="5C64E9C7" w:rsidR="00430093" w:rsidRPr="009B4E04" w:rsidRDefault="00430093" w:rsidP="00430093">
            <w:pPr>
              <w:rPr>
                <w:rFonts w:ascii="Garamond" w:hAnsi="Garamond"/>
              </w:rPr>
            </w:pPr>
          </w:p>
        </w:tc>
      </w:tr>
      <w:tr w:rsidR="00A203A9" w:rsidRPr="0086705D" w14:paraId="237D3841" w14:textId="77777777" w:rsidTr="00290C70">
        <w:trPr>
          <w:trHeight w:val="737"/>
        </w:trPr>
        <w:tc>
          <w:tcPr>
            <w:tcW w:w="1335" w:type="dxa"/>
            <w:shd w:val="clear" w:color="auto" w:fill="FFFFCC"/>
          </w:tcPr>
          <w:p w14:paraId="699CCE0B" w14:textId="77777777" w:rsidR="00A203A9" w:rsidRPr="009B4E04" w:rsidRDefault="00A203A9" w:rsidP="00036A5D">
            <w:pPr>
              <w:rPr>
                <w:rFonts w:ascii="Garamond" w:hAnsi="Garamond"/>
                <w:b/>
                <w:color w:val="808080" w:themeColor="background1" w:themeShade="80"/>
              </w:rPr>
            </w:pPr>
            <w:r w:rsidRPr="009B4E04">
              <w:rPr>
                <w:rFonts w:ascii="Garamond" w:hAnsi="Garamond"/>
                <w:b/>
                <w:color w:val="808080" w:themeColor="background1" w:themeShade="80"/>
              </w:rPr>
              <w:t>Week 14</w:t>
            </w:r>
          </w:p>
          <w:p w14:paraId="3F997288" w14:textId="15C936FF" w:rsidR="00A203A9" w:rsidRPr="009B4E04" w:rsidRDefault="00A203A9" w:rsidP="00036A5D">
            <w:pPr>
              <w:rPr>
                <w:rFonts w:ascii="Garamond" w:hAnsi="Garamond"/>
                <w:b/>
                <w:color w:val="808080" w:themeColor="background1" w:themeShade="80"/>
              </w:rPr>
            </w:pPr>
          </w:p>
        </w:tc>
        <w:tc>
          <w:tcPr>
            <w:tcW w:w="2750" w:type="dxa"/>
            <w:shd w:val="clear" w:color="auto" w:fill="FFFFCC"/>
          </w:tcPr>
          <w:p w14:paraId="7CCBB2E1" w14:textId="77777777" w:rsidR="00A203A9" w:rsidRPr="00FC00E3" w:rsidRDefault="00A203A9" w:rsidP="00036A5D">
            <w:pPr>
              <w:rPr>
                <w:rFonts w:ascii="Garamond" w:hAnsi="Garamond"/>
              </w:rPr>
            </w:pPr>
            <w:r w:rsidRPr="00FC00E3">
              <w:rPr>
                <w:rFonts w:ascii="Garamond" w:hAnsi="Garamond"/>
              </w:rPr>
              <w:t>Monday</w:t>
            </w:r>
            <w:r w:rsidRPr="00FC00E3">
              <w:rPr>
                <w:rFonts w:ascii="Garamond" w:hAnsi="Garamond"/>
                <w:b/>
                <w:color w:val="FF0000"/>
              </w:rPr>
              <w:t xml:space="preserve"> </w:t>
            </w:r>
          </w:p>
          <w:p w14:paraId="1B2BB2C6" w14:textId="3AFB8655" w:rsidR="001B5BE4" w:rsidRPr="009B4E04" w:rsidRDefault="001B5BE4" w:rsidP="001B5BE4">
            <w:pPr>
              <w:rPr>
                <w:rFonts w:ascii="Garamond" w:hAnsi="Garamond"/>
              </w:rPr>
            </w:pPr>
            <w:r w:rsidRPr="009B4E04">
              <w:rPr>
                <w:rFonts w:ascii="Garamond" w:hAnsi="Garamond"/>
                <w:b/>
                <w:color w:val="FF0000"/>
              </w:rPr>
              <w:t xml:space="preserve">UNIT THREE </w:t>
            </w:r>
            <w:r>
              <w:rPr>
                <w:rFonts w:ascii="Garamond" w:hAnsi="Garamond"/>
                <w:b/>
                <w:color w:val="FF0000"/>
              </w:rPr>
              <w:t>COMPLETE DRAFT DUE</w:t>
            </w:r>
          </w:p>
          <w:p w14:paraId="2D9A5C06" w14:textId="06D35437" w:rsidR="001B5BE4" w:rsidRPr="00FC00E3" w:rsidRDefault="001B5BE4" w:rsidP="00036A5D">
            <w:pPr>
              <w:rPr>
                <w:rFonts w:ascii="Garamond" w:hAnsi="Garamond"/>
              </w:rPr>
            </w:pPr>
          </w:p>
        </w:tc>
        <w:tc>
          <w:tcPr>
            <w:tcW w:w="3000" w:type="dxa"/>
            <w:shd w:val="clear" w:color="auto" w:fill="FFFFCC"/>
          </w:tcPr>
          <w:p w14:paraId="15C91671" w14:textId="77777777" w:rsidR="00A203A9" w:rsidRPr="009B4E04" w:rsidRDefault="00A203A9" w:rsidP="00036A5D">
            <w:pPr>
              <w:rPr>
                <w:rFonts w:ascii="Garamond" w:hAnsi="Garamond"/>
              </w:rPr>
            </w:pPr>
            <w:r w:rsidRPr="009B4E04">
              <w:rPr>
                <w:rFonts w:ascii="Garamond" w:hAnsi="Garamond"/>
              </w:rPr>
              <w:t xml:space="preserve">Wednesday </w:t>
            </w:r>
          </w:p>
          <w:p w14:paraId="55F29AA0" w14:textId="16791143" w:rsidR="00290C70" w:rsidRPr="009B4E04" w:rsidRDefault="00290C70" w:rsidP="00290C70">
            <w:pPr>
              <w:rPr>
                <w:rFonts w:ascii="Garamond" w:hAnsi="Garamond"/>
              </w:rPr>
            </w:pPr>
            <w:r w:rsidRPr="009B4E04">
              <w:rPr>
                <w:rFonts w:ascii="Garamond" w:hAnsi="Garamond"/>
                <w:b/>
                <w:color w:val="FF0000"/>
              </w:rPr>
              <w:t xml:space="preserve">UNIT THREE </w:t>
            </w:r>
            <w:r w:rsidR="001B5BE4">
              <w:rPr>
                <w:rFonts w:ascii="Garamond" w:hAnsi="Garamond"/>
                <w:b/>
                <w:color w:val="FF0000"/>
              </w:rPr>
              <w:t>FINISHED DRAFT DUE</w:t>
            </w:r>
          </w:p>
          <w:p w14:paraId="3BC3C54D" w14:textId="0138AAD5" w:rsidR="00A203A9" w:rsidRPr="009B4E04" w:rsidRDefault="00A203A9" w:rsidP="009B4E04">
            <w:pPr>
              <w:rPr>
                <w:rFonts w:ascii="Garamond" w:hAnsi="Garamond"/>
              </w:rPr>
            </w:pPr>
          </w:p>
        </w:tc>
        <w:tc>
          <w:tcPr>
            <w:tcW w:w="3705" w:type="dxa"/>
            <w:shd w:val="clear" w:color="auto" w:fill="F2DBDB" w:themeFill="accent2" w:themeFillTint="33"/>
          </w:tcPr>
          <w:p w14:paraId="6074F782" w14:textId="7ED76C9B" w:rsidR="00290C70" w:rsidRPr="00290C70" w:rsidRDefault="00A203A9" w:rsidP="00290C70">
            <w:pPr>
              <w:rPr>
                <w:rFonts w:ascii="Garamond" w:hAnsi="Garamond"/>
                <w:color w:val="FF0000"/>
              </w:rPr>
            </w:pPr>
            <w:r w:rsidRPr="00290C70">
              <w:rPr>
                <w:rFonts w:ascii="Garamond" w:hAnsi="Garamond"/>
              </w:rPr>
              <w:t>Friday</w:t>
            </w:r>
            <w:r w:rsidR="00430093" w:rsidRPr="00290C70">
              <w:rPr>
                <w:rFonts w:ascii="Garamond" w:hAnsi="Garamond"/>
              </w:rPr>
              <w:t xml:space="preserve"> </w:t>
            </w:r>
            <w:r w:rsidR="00290C70" w:rsidRPr="00290C70">
              <w:rPr>
                <w:rFonts w:ascii="Garamond" w:hAnsi="Garamond"/>
              </w:rPr>
              <w:t>Final Paper Introduction</w:t>
            </w:r>
          </w:p>
          <w:p w14:paraId="676AD506" w14:textId="0EDA7CAB" w:rsidR="00290C70" w:rsidRPr="00290C70" w:rsidRDefault="00290C70" w:rsidP="00290C70">
            <w:pPr>
              <w:rPr>
                <w:rFonts w:ascii="Garamond" w:hAnsi="Garamond"/>
              </w:rPr>
            </w:pPr>
          </w:p>
          <w:p w14:paraId="02481C95" w14:textId="44CC9BC8" w:rsidR="00A203A9" w:rsidRPr="00290C70" w:rsidRDefault="00A203A9" w:rsidP="009B4E04">
            <w:pPr>
              <w:rPr>
                <w:rFonts w:ascii="Garamond" w:hAnsi="Garamond"/>
              </w:rPr>
            </w:pPr>
          </w:p>
        </w:tc>
      </w:tr>
      <w:tr w:rsidR="00A203A9" w:rsidRPr="0086705D" w14:paraId="07105BA2" w14:textId="77777777" w:rsidTr="00036A5D">
        <w:trPr>
          <w:trHeight w:val="287"/>
        </w:trPr>
        <w:tc>
          <w:tcPr>
            <w:tcW w:w="1335" w:type="dxa"/>
            <w:shd w:val="clear" w:color="auto" w:fill="FDE9D9" w:themeFill="accent6" w:themeFillTint="33"/>
          </w:tcPr>
          <w:p w14:paraId="15E3CAF8" w14:textId="77777777" w:rsidR="00A203A9" w:rsidRPr="009B4E04" w:rsidRDefault="00A203A9" w:rsidP="00036A5D">
            <w:pPr>
              <w:rPr>
                <w:rFonts w:ascii="Garamond" w:hAnsi="Garamond"/>
                <w:b/>
                <w:color w:val="808080" w:themeColor="background1" w:themeShade="80"/>
              </w:rPr>
            </w:pPr>
            <w:r w:rsidRPr="009B4E04">
              <w:rPr>
                <w:rFonts w:ascii="Garamond" w:hAnsi="Garamond"/>
                <w:b/>
                <w:color w:val="808080" w:themeColor="background1" w:themeShade="80"/>
              </w:rPr>
              <w:t>Week 15</w:t>
            </w:r>
          </w:p>
          <w:p w14:paraId="5EEE3CCC" w14:textId="20395DFE" w:rsidR="00A203A9" w:rsidRPr="009B4E04" w:rsidRDefault="00A203A9" w:rsidP="00036A5D">
            <w:pPr>
              <w:rPr>
                <w:rFonts w:ascii="Garamond" w:hAnsi="Garamond"/>
                <w:b/>
                <w:color w:val="808080" w:themeColor="background1" w:themeShade="80"/>
              </w:rPr>
            </w:pPr>
          </w:p>
        </w:tc>
        <w:tc>
          <w:tcPr>
            <w:tcW w:w="2750" w:type="dxa"/>
            <w:shd w:val="clear" w:color="auto" w:fill="FDE9D9" w:themeFill="accent6" w:themeFillTint="33"/>
          </w:tcPr>
          <w:p w14:paraId="749F3A7E" w14:textId="389A55D9" w:rsidR="00A203A9" w:rsidRPr="00FC00E3" w:rsidRDefault="00A203A9" w:rsidP="00036A5D">
            <w:pPr>
              <w:rPr>
                <w:rFonts w:ascii="Garamond" w:hAnsi="Garamond"/>
              </w:rPr>
            </w:pPr>
            <w:r w:rsidRPr="00FC00E3">
              <w:rPr>
                <w:rFonts w:ascii="Garamond" w:hAnsi="Garamond"/>
              </w:rPr>
              <w:t xml:space="preserve">Monday </w:t>
            </w:r>
            <w:r w:rsidRPr="00FC00E3">
              <w:rPr>
                <w:rFonts w:ascii="Garamond" w:hAnsi="Garamond"/>
                <w:color w:val="808080" w:themeColor="background1" w:themeShade="80"/>
              </w:rPr>
              <w:t xml:space="preserve">Paper </w:t>
            </w:r>
            <w:r w:rsidR="00290C70">
              <w:rPr>
                <w:rFonts w:ascii="Garamond" w:hAnsi="Garamond"/>
                <w:color w:val="808080" w:themeColor="background1" w:themeShade="80"/>
              </w:rPr>
              <w:t>Workshop</w:t>
            </w:r>
          </w:p>
          <w:p w14:paraId="1B93F28E" w14:textId="77777777" w:rsidR="00A203A9" w:rsidRPr="00FC00E3" w:rsidRDefault="00A203A9" w:rsidP="00036A5D">
            <w:pPr>
              <w:rPr>
                <w:rFonts w:ascii="Garamond" w:hAnsi="Garamond"/>
              </w:rPr>
            </w:pPr>
          </w:p>
        </w:tc>
        <w:tc>
          <w:tcPr>
            <w:tcW w:w="3000" w:type="dxa"/>
            <w:shd w:val="clear" w:color="auto" w:fill="FDE9D9" w:themeFill="accent6" w:themeFillTint="33"/>
          </w:tcPr>
          <w:p w14:paraId="15CCF1F4" w14:textId="0D3B578C" w:rsidR="00A203A9" w:rsidRPr="009B4E04" w:rsidRDefault="00A203A9" w:rsidP="00290C70">
            <w:pPr>
              <w:rPr>
                <w:rFonts w:ascii="Garamond" w:hAnsi="Garamond"/>
              </w:rPr>
            </w:pPr>
            <w:r w:rsidRPr="009B4E04">
              <w:rPr>
                <w:rFonts w:ascii="Garamond" w:hAnsi="Garamond"/>
              </w:rPr>
              <w:t xml:space="preserve">Wednesday </w:t>
            </w:r>
            <w:r w:rsidRPr="009B4E04">
              <w:rPr>
                <w:rFonts w:ascii="Garamond" w:hAnsi="Garamond"/>
                <w:color w:val="808080" w:themeColor="background1" w:themeShade="80"/>
              </w:rPr>
              <w:t xml:space="preserve">Paper </w:t>
            </w:r>
            <w:r w:rsidR="00290C70">
              <w:rPr>
                <w:rFonts w:ascii="Garamond" w:hAnsi="Garamond"/>
                <w:color w:val="808080" w:themeColor="background1" w:themeShade="80"/>
              </w:rPr>
              <w:t>Workshop</w:t>
            </w:r>
          </w:p>
        </w:tc>
        <w:tc>
          <w:tcPr>
            <w:tcW w:w="3705" w:type="dxa"/>
            <w:shd w:val="clear" w:color="auto" w:fill="FDE9D9" w:themeFill="accent6" w:themeFillTint="33"/>
          </w:tcPr>
          <w:p w14:paraId="726AD23D" w14:textId="296E72EB" w:rsidR="00A203A9" w:rsidRPr="00290C70" w:rsidRDefault="00A203A9" w:rsidP="00290C70">
            <w:pPr>
              <w:rPr>
                <w:rFonts w:ascii="Garamond" w:hAnsi="Garamond"/>
              </w:rPr>
            </w:pPr>
            <w:r w:rsidRPr="00290C70">
              <w:rPr>
                <w:rFonts w:ascii="Garamond" w:hAnsi="Garamond"/>
              </w:rPr>
              <w:t xml:space="preserve">Friday </w:t>
            </w:r>
            <w:r w:rsidRPr="00290C70">
              <w:rPr>
                <w:rFonts w:ascii="Garamond" w:hAnsi="Garamond"/>
                <w:color w:val="808080" w:themeColor="background1" w:themeShade="80"/>
              </w:rPr>
              <w:t xml:space="preserve">Paper </w:t>
            </w:r>
            <w:r w:rsidR="00290C70" w:rsidRPr="00290C70">
              <w:rPr>
                <w:rFonts w:ascii="Garamond" w:hAnsi="Garamond"/>
                <w:color w:val="808080" w:themeColor="background1" w:themeShade="80"/>
              </w:rPr>
              <w:t>Workshop</w:t>
            </w:r>
          </w:p>
        </w:tc>
      </w:tr>
      <w:tr w:rsidR="004B1C51" w:rsidRPr="0086705D" w14:paraId="6B9ACDBB" w14:textId="77777777" w:rsidTr="00DE0AC5">
        <w:trPr>
          <w:trHeight w:val="287"/>
        </w:trPr>
        <w:tc>
          <w:tcPr>
            <w:tcW w:w="1335" w:type="dxa"/>
            <w:shd w:val="clear" w:color="auto" w:fill="FDE9D9" w:themeFill="accent6" w:themeFillTint="33"/>
          </w:tcPr>
          <w:p w14:paraId="199817DE" w14:textId="77777777" w:rsidR="004B1C51" w:rsidRPr="00FC00E3" w:rsidRDefault="004B1C51" w:rsidP="00036A5D">
            <w:pPr>
              <w:rPr>
                <w:rFonts w:ascii="Garamond" w:hAnsi="Garamond"/>
                <w:b/>
                <w:color w:val="808080" w:themeColor="background1" w:themeShade="80"/>
              </w:rPr>
            </w:pPr>
            <w:r w:rsidRPr="00FC00E3">
              <w:rPr>
                <w:rFonts w:ascii="Garamond" w:hAnsi="Garamond"/>
                <w:b/>
                <w:color w:val="808080" w:themeColor="background1" w:themeShade="80"/>
              </w:rPr>
              <w:t xml:space="preserve">Final Exam Week </w:t>
            </w:r>
          </w:p>
        </w:tc>
        <w:tc>
          <w:tcPr>
            <w:tcW w:w="9455" w:type="dxa"/>
            <w:gridSpan w:val="3"/>
            <w:shd w:val="clear" w:color="auto" w:fill="FDE9D9" w:themeFill="accent6" w:themeFillTint="33"/>
          </w:tcPr>
          <w:p w14:paraId="3D7FD1A7" w14:textId="5B640703" w:rsidR="004B1C51" w:rsidRPr="00CC70C4" w:rsidRDefault="004B1C51" w:rsidP="00036A5D">
            <w:pPr>
              <w:rPr>
                <w:rFonts w:ascii="Garamond" w:hAnsi="Garamond"/>
                <w:highlight w:val="yellow"/>
              </w:rPr>
            </w:pPr>
            <w:r w:rsidRPr="00FC00E3">
              <w:rPr>
                <w:rFonts w:ascii="Garamond" w:hAnsi="Garamond"/>
                <w:b/>
                <w:color w:val="C00000"/>
              </w:rPr>
              <w:t>FINAL PAPER DUE</w:t>
            </w:r>
            <w:r w:rsidR="00EE1914">
              <w:rPr>
                <w:rFonts w:ascii="Garamond" w:hAnsi="Garamond"/>
                <w:b/>
                <w:color w:val="C00000"/>
              </w:rPr>
              <w:t xml:space="preserve"> </w:t>
            </w:r>
            <w:r w:rsidR="00D12C36">
              <w:rPr>
                <w:rFonts w:ascii="Garamond" w:hAnsi="Garamond"/>
                <w:b/>
                <w:color w:val="C00000"/>
              </w:rPr>
              <w:t>at</w:t>
            </w:r>
            <w:r w:rsidR="00EE1914">
              <w:rPr>
                <w:rFonts w:ascii="Garamond" w:hAnsi="Garamond"/>
                <w:b/>
                <w:color w:val="C00000"/>
              </w:rPr>
              <w:t xml:space="preserve"> final exam period, Monday, December 16</w:t>
            </w:r>
            <w:r w:rsidR="00EE1914" w:rsidRPr="00EE1914">
              <w:rPr>
                <w:rFonts w:ascii="Garamond" w:hAnsi="Garamond"/>
                <w:b/>
                <w:color w:val="C00000"/>
                <w:vertAlign w:val="superscript"/>
              </w:rPr>
              <w:t>th</w:t>
            </w:r>
            <w:r w:rsidR="00EE1914">
              <w:rPr>
                <w:rFonts w:ascii="Garamond" w:hAnsi="Garamond"/>
                <w:b/>
                <w:color w:val="C00000"/>
              </w:rPr>
              <w:t xml:space="preserve"> at 1</w:t>
            </w:r>
            <w:r w:rsidR="00D12C36">
              <w:rPr>
                <w:rFonts w:ascii="Garamond" w:hAnsi="Garamond"/>
                <w:b/>
                <w:color w:val="C00000"/>
              </w:rPr>
              <w:t>0</w:t>
            </w:r>
            <w:r w:rsidR="00EE1914">
              <w:rPr>
                <w:rFonts w:ascii="Garamond" w:hAnsi="Garamond"/>
                <w:b/>
                <w:color w:val="C00000"/>
              </w:rPr>
              <w:t>:15</w:t>
            </w:r>
            <w:r w:rsidR="00D12C36">
              <w:rPr>
                <w:rFonts w:ascii="Garamond" w:hAnsi="Garamond"/>
                <w:b/>
                <w:color w:val="C00000"/>
              </w:rPr>
              <w:t>a</w:t>
            </w:r>
            <w:r w:rsidR="00EE1914">
              <w:rPr>
                <w:rFonts w:ascii="Garamond" w:hAnsi="Garamond"/>
                <w:b/>
                <w:color w:val="C00000"/>
              </w:rPr>
              <w:t>m</w:t>
            </w:r>
          </w:p>
        </w:tc>
      </w:tr>
    </w:tbl>
    <w:p w14:paraId="668D41E4" w14:textId="0883BB55" w:rsidR="00FA53E1" w:rsidRDefault="00FA53E1" w:rsidP="00B24BDD">
      <w:pPr>
        <w:pStyle w:val="Normal2"/>
        <w:contextualSpacing w:val="0"/>
      </w:pPr>
    </w:p>
    <w:p w14:paraId="40B67370" w14:textId="171C0DA8" w:rsidR="00E6620E" w:rsidRPr="007379A2" w:rsidRDefault="00E6620E" w:rsidP="00B24BDD">
      <w:pPr>
        <w:pStyle w:val="Normal2"/>
        <w:contextualSpacing w:val="0"/>
        <w:rPr>
          <w:rFonts w:ascii="Garamond" w:hAnsi="Garamond"/>
          <w:sz w:val="24"/>
        </w:rPr>
      </w:pPr>
      <w:r w:rsidRPr="007379A2">
        <w:rPr>
          <w:rFonts w:ascii="Garamond" w:hAnsi="Garamond"/>
          <w:sz w:val="24"/>
        </w:rPr>
        <w:t>NOTE</w:t>
      </w:r>
      <w:r w:rsidR="00D85A3E">
        <w:rPr>
          <w:rFonts w:ascii="Garamond" w:hAnsi="Garamond"/>
          <w:sz w:val="24"/>
        </w:rPr>
        <w:t>S</w:t>
      </w:r>
      <w:r w:rsidRPr="007379A2">
        <w:rPr>
          <w:rFonts w:ascii="Garamond" w:hAnsi="Garamond"/>
          <w:sz w:val="24"/>
        </w:rPr>
        <w:t xml:space="preserve">: </w:t>
      </w:r>
      <w:r w:rsidR="00D85A3E">
        <w:rPr>
          <w:rFonts w:ascii="Garamond" w:hAnsi="Garamond"/>
          <w:sz w:val="24"/>
        </w:rPr>
        <w:t xml:space="preserve">(1) </w:t>
      </w:r>
      <w:r w:rsidR="00BE5690" w:rsidRPr="007379A2">
        <w:rPr>
          <w:rFonts w:ascii="Garamond" w:hAnsi="Garamond"/>
          <w:sz w:val="24"/>
        </w:rPr>
        <w:t>On rare occasions, we will replace our in-class meeting with an online one</w:t>
      </w:r>
      <w:r w:rsidR="00DB5EB7" w:rsidRPr="007379A2">
        <w:rPr>
          <w:rFonts w:ascii="Garamond" w:hAnsi="Garamond"/>
          <w:sz w:val="24"/>
        </w:rPr>
        <w:t>. Such replacements will be announced via Canvas and email.</w:t>
      </w:r>
      <w:r w:rsidR="00FF305F">
        <w:rPr>
          <w:rFonts w:ascii="Garamond" w:hAnsi="Garamond"/>
          <w:sz w:val="24"/>
        </w:rPr>
        <w:t xml:space="preserve"> This policy is mostly for inclement weather</w:t>
      </w:r>
      <w:r w:rsidR="00C603EC">
        <w:rPr>
          <w:rFonts w:ascii="Garamond" w:hAnsi="Garamond"/>
          <w:sz w:val="24"/>
        </w:rPr>
        <w:t xml:space="preserve"> and unexpected circumstances.</w:t>
      </w:r>
      <w:r w:rsidR="00D85A3E">
        <w:rPr>
          <w:rFonts w:ascii="Garamond" w:hAnsi="Garamond"/>
          <w:sz w:val="24"/>
        </w:rPr>
        <w:t xml:space="preserve"> (2) The syllabus is a </w:t>
      </w:r>
      <w:r w:rsidR="00E63E62">
        <w:rPr>
          <w:rFonts w:ascii="Garamond" w:hAnsi="Garamond"/>
          <w:sz w:val="24"/>
        </w:rPr>
        <w:t>plan for the course, which means dates may be adjusted as the semester progresses—although I try very hard not to let that happen. Any changes will be announced via Canvas and email.</w:t>
      </w:r>
    </w:p>
    <w:sectPr w:rsidR="00E6620E" w:rsidRPr="007379A2" w:rsidSect="00FF20A0">
      <w:footerReference w:type="even" r:id="rId21"/>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A19C5B" w14:textId="77777777" w:rsidR="000E6618" w:rsidRDefault="000E6618" w:rsidP="00FF20A0">
      <w:pPr>
        <w:spacing w:after="0" w:line="240" w:lineRule="auto"/>
      </w:pPr>
      <w:r>
        <w:separator/>
      </w:r>
    </w:p>
  </w:endnote>
  <w:endnote w:type="continuationSeparator" w:id="0">
    <w:p w14:paraId="58DE55E2" w14:textId="77777777" w:rsidR="000E6618" w:rsidRDefault="000E6618" w:rsidP="00FF2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1E80" w14:textId="77777777" w:rsidR="00FF20A0" w:rsidRDefault="00FF20A0" w:rsidP="0009164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7804FC" w14:textId="77777777" w:rsidR="00FF20A0" w:rsidRDefault="00FF20A0" w:rsidP="00FF20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ABE04" w14:textId="6DA8C71E" w:rsidR="00FF20A0" w:rsidRDefault="00FF20A0" w:rsidP="0009164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4DC5">
      <w:rPr>
        <w:rStyle w:val="PageNumber"/>
        <w:noProof/>
      </w:rPr>
      <w:t>6</w:t>
    </w:r>
    <w:r>
      <w:rPr>
        <w:rStyle w:val="PageNumber"/>
      </w:rPr>
      <w:fldChar w:fldCharType="end"/>
    </w:r>
  </w:p>
  <w:p w14:paraId="143BAD79" w14:textId="77777777" w:rsidR="00FF20A0" w:rsidRDefault="00FF20A0" w:rsidP="00FF20A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DEED2" w14:textId="77777777" w:rsidR="000E6618" w:rsidRDefault="000E6618" w:rsidP="00FF20A0">
      <w:pPr>
        <w:spacing w:after="0" w:line="240" w:lineRule="auto"/>
      </w:pPr>
      <w:r>
        <w:separator/>
      </w:r>
    </w:p>
  </w:footnote>
  <w:footnote w:type="continuationSeparator" w:id="0">
    <w:p w14:paraId="4EF67719" w14:textId="77777777" w:rsidR="000E6618" w:rsidRDefault="000E6618" w:rsidP="00FF2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DAFA4998"/>
    <w:lvl w:ilvl="0">
      <w:start w:val="1"/>
      <w:numFmt w:val="bullet"/>
      <w:lvlText w:val=""/>
      <w:lvlJc w:val="left"/>
      <w:pPr>
        <w:tabs>
          <w:tab w:val="num" w:pos="720"/>
        </w:tabs>
        <w:ind w:left="720" w:firstLine="0"/>
      </w:pPr>
      <w:rPr>
        <w:rFonts w:ascii="Symbol" w:hAnsi="Symbol" w:hint="default"/>
        <w:b w:val="0"/>
        <w:i w:val="0"/>
        <w:caps w:val="0"/>
        <w:smallCaps w:val="0"/>
        <w:strike w:val="0"/>
        <w:dstrike w:val="0"/>
        <w:color w:val="A6A6A6" w:themeColor="background1" w:themeShade="A6"/>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720" w:firstLine="36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720"/>
        </w:tabs>
        <w:ind w:left="720" w:firstLine="72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720"/>
        </w:tabs>
        <w:ind w:left="720" w:firstLine="108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720"/>
        </w:tabs>
        <w:ind w:left="720" w:firstLine="144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720"/>
        </w:tabs>
        <w:ind w:left="720" w:firstLine="180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20"/>
        </w:tabs>
        <w:ind w:left="720" w:firstLine="216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720"/>
        </w:tabs>
        <w:ind w:left="720" w:firstLine="252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720"/>
        </w:tabs>
        <w:ind w:left="720" w:firstLine="2880"/>
      </w:pPr>
      <w:rPr>
        <w:rFonts w:ascii="Helvetica" w:eastAsia="Arial Unicode MS" w:hAnsi="Helvetica" w:cs="Times New Roman" w:hint="default"/>
        <w:b w:val="0"/>
        <w:i w:val="0"/>
        <w:caps w:val="0"/>
        <w:smallCaps w:val="0"/>
        <w:strike w:val="0"/>
        <w:dstrike w:val="0"/>
        <w:color w:val="00000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16"/>
    <w:rsid w:val="00012E03"/>
    <w:rsid w:val="00066E68"/>
    <w:rsid w:val="000A75D3"/>
    <w:rsid w:val="000B360E"/>
    <w:rsid w:val="000B6056"/>
    <w:rsid w:val="000D0F7F"/>
    <w:rsid w:val="000E6618"/>
    <w:rsid w:val="0010252F"/>
    <w:rsid w:val="00107E21"/>
    <w:rsid w:val="00115FA5"/>
    <w:rsid w:val="001260AD"/>
    <w:rsid w:val="00151F08"/>
    <w:rsid w:val="0017750A"/>
    <w:rsid w:val="001B5BE4"/>
    <w:rsid w:val="001E716E"/>
    <w:rsid w:val="001F7624"/>
    <w:rsid w:val="002556A8"/>
    <w:rsid w:val="00283C76"/>
    <w:rsid w:val="00290C70"/>
    <w:rsid w:val="002955C5"/>
    <w:rsid w:val="002F2E37"/>
    <w:rsid w:val="00320336"/>
    <w:rsid w:val="0032573D"/>
    <w:rsid w:val="00375CC9"/>
    <w:rsid w:val="00380291"/>
    <w:rsid w:val="003843DF"/>
    <w:rsid w:val="003A5FEE"/>
    <w:rsid w:val="003E2F4D"/>
    <w:rsid w:val="00430093"/>
    <w:rsid w:val="00433893"/>
    <w:rsid w:val="004A6131"/>
    <w:rsid w:val="004B1C51"/>
    <w:rsid w:val="004D6D54"/>
    <w:rsid w:val="004D79B8"/>
    <w:rsid w:val="00530D71"/>
    <w:rsid w:val="005722E3"/>
    <w:rsid w:val="005A4DC5"/>
    <w:rsid w:val="00605DB8"/>
    <w:rsid w:val="00646AE7"/>
    <w:rsid w:val="00647586"/>
    <w:rsid w:val="006A77B7"/>
    <w:rsid w:val="006C3971"/>
    <w:rsid w:val="007379A2"/>
    <w:rsid w:val="0075355E"/>
    <w:rsid w:val="00756A3D"/>
    <w:rsid w:val="007B03BE"/>
    <w:rsid w:val="007C6EB5"/>
    <w:rsid w:val="007D051E"/>
    <w:rsid w:val="00802BF6"/>
    <w:rsid w:val="00825BCE"/>
    <w:rsid w:val="008859B2"/>
    <w:rsid w:val="008B1616"/>
    <w:rsid w:val="008C7604"/>
    <w:rsid w:val="008D3566"/>
    <w:rsid w:val="008F7272"/>
    <w:rsid w:val="0091657E"/>
    <w:rsid w:val="009A41A7"/>
    <w:rsid w:val="009A7434"/>
    <w:rsid w:val="009B4E04"/>
    <w:rsid w:val="00A10BF4"/>
    <w:rsid w:val="00A203A9"/>
    <w:rsid w:val="00A77FC5"/>
    <w:rsid w:val="00AB2827"/>
    <w:rsid w:val="00AB449A"/>
    <w:rsid w:val="00AC6CC3"/>
    <w:rsid w:val="00B23B58"/>
    <w:rsid w:val="00B24BDD"/>
    <w:rsid w:val="00B4248F"/>
    <w:rsid w:val="00B62EDF"/>
    <w:rsid w:val="00B82E16"/>
    <w:rsid w:val="00B85F3A"/>
    <w:rsid w:val="00BB7332"/>
    <w:rsid w:val="00BE3AF7"/>
    <w:rsid w:val="00BE55A3"/>
    <w:rsid w:val="00BE5690"/>
    <w:rsid w:val="00C262FE"/>
    <w:rsid w:val="00C41785"/>
    <w:rsid w:val="00C603EC"/>
    <w:rsid w:val="00C82802"/>
    <w:rsid w:val="00C94D07"/>
    <w:rsid w:val="00C955C8"/>
    <w:rsid w:val="00CB730E"/>
    <w:rsid w:val="00CC70C4"/>
    <w:rsid w:val="00D03480"/>
    <w:rsid w:val="00D12C36"/>
    <w:rsid w:val="00D85A3E"/>
    <w:rsid w:val="00D868E2"/>
    <w:rsid w:val="00DA10F8"/>
    <w:rsid w:val="00DB5EB7"/>
    <w:rsid w:val="00E264E1"/>
    <w:rsid w:val="00E63E62"/>
    <w:rsid w:val="00E6620E"/>
    <w:rsid w:val="00E82D20"/>
    <w:rsid w:val="00E93CB9"/>
    <w:rsid w:val="00EB7A77"/>
    <w:rsid w:val="00EE1914"/>
    <w:rsid w:val="00F17B69"/>
    <w:rsid w:val="00F4471F"/>
    <w:rsid w:val="00F54C79"/>
    <w:rsid w:val="00F576A4"/>
    <w:rsid w:val="00F672C4"/>
    <w:rsid w:val="00F77E34"/>
    <w:rsid w:val="00F854C3"/>
    <w:rsid w:val="00F862AA"/>
    <w:rsid w:val="00F938BD"/>
    <w:rsid w:val="00FA2F08"/>
    <w:rsid w:val="00FA53E1"/>
    <w:rsid w:val="00FB2EF4"/>
    <w:rsid w:val="00FB7F99"/>
    <w:rsid w:val="00FC00E3"/>
    <w:rsid w:val="00FE2AD6"/>
    <w:rsid w:val="00FE346E"/>
    <w:rsid w:val="00FF20A0"/>
    <w:rsid w:val="00FF3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718FE"/>
  <w15:chartTrackingRefBased/>
  <w15:docId w15:val="{59B4928C-AFD0-4805-A60B-6C0B57CBF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6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1616"/>
    <w:rPr>
      <w:color w:val="0000FF" w:themeColor="hyperlink"/>
      <w:u w:val="single"/>
    </w:rPr>
  </w:style>
  <w:style w:type="table" w:styleId="TableGrid">
    <w:name w:val="Table Grid"/>
    <w:basedOn w:val="TableNormal"/>
    <w:uiPriority w:val="59"/>
    <w:rsid w:val="008B1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8B1616"/>
    <w:pPr>
      <w:spacing w:after="0" w:line="240" w:lineRule="auto"/>
    </w:pPr>
    <w:rPr>
      <w:rFonts w:ascii="Helvetica" w:eastAsia="Arial Unicode MS" w:hAnsi="Helvetica" w:cs="Times New Roman"/>
      <w:color w:val="000000"/>
      <w:sz w:val="24"/>
      <w:szCs w:val="20"/>
    </w:rPr>
  </w:style>
  <w:style w:type="character" w:styleId="Emphasis">
    <w:name w:val="Emphasis"/>
    <w:qFormat/>
    <w:rsid w:val="008B1616"/>
    <w:rPr>
      <w:i/>
      <w:iCs/>
    </w:rPr>
  </w:style>
  <w:style w:type="character" w:styleId="Strong">
    <w:name w:val="Strong"/>
    <w:qFormat/>
    <w:rsid w:val="008B1616"/>
    <w:rPr>
      <w:b/>
      <w:bCs/>
    </w:rPr>
  </w:style>
  <w:style w:type="paragraph" w:customStyle="1" w:styleId="Normal1">
    <w:name w:val="Normal1"/>
    <w:rsid w:val="008B1616"/>
    <w:pPr>
      <w:contextualSpacing/>
    </w:pPr>
    <w:rPr>
      <w:rFonts w:ascii="Calibri" w:eastAsia="Calibri" w:hAnsi="Calibri" w:cs="Calibri"/>
      <w:color w:val="000000"/>
      <w:szCs w:val="24"/>
      <w:lang w:eastAsia="ja-JP"/>
    </w:rPr>
  </w:style>
  <w:style w:type="paragraph" w:customStyle="1" w:styleId="Normal2">
    <w:name w:val="Normal2"/>
    <w:rsid w:val="008B1616"/>
    <w:pPr>
      <w:contextualSpacing/>
    </w:pPr>
    <w:rPr>
      <w:rFonts w:ascii="Calibri" w:eastAsia="Calibri" w:hAnsi="Calibri" w:cs="Calibri"/>
      <w:color w:val="000000"/>
      <w:szCs w:val="24"/>
      <w:lang w:eastAsia="ja-JP"/>
    </w:rPr>
  </w:style>
  <w:style w:type="paragraph" w:styleId="Footer">
    <w:name w:val="footer"/>
    <w:basedOn w:val="Normal"/>
    <w:link w:val="FooterChar"/>
    <w:uiPriority w:val="99"/>
    <w:unhideWhenUsed/>
    <w:rsid w:val="00FF2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0A0"/>
  </w:style>
  <w:style w:type="character" w:styleId="PageNumber">
    <w:name w:val="page number"/>
    <w:basedOn w:val="DefaultParagraphFont"/>
    <w:uiPriority w:val="99"/>
    <w:semiHidden/>
    <w:unhideWhenUsed/>
    <w:rsid w:val="00FF20A0"/>
  </w:style>
  <w:style w:type="paragraph" w:styleId="BalloonText">
    <w:name w:val="Balloon Text"/>
    <w:basedOn w:val="Normal"/>
    <w:link w:val="BalloonTextChar"/>
    <w:uiPriority w:val="99"/>
    <w:semiHidden/>
    <w:unhideWhenUsed/>
    <w:rsid w:val="003257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573D"/>
    <w:rPr>
      <w:rFonts w:ascii="Segoe UI" w:hAnsi="Segoe UI" w:cs="Segoe UI"/>
      <w:sz w:val="18"/>
      <w:szCs w:val="18"/>
    </w:rPr>
  </w:style>
  <w:style w:type="character" w:styleId="UnresolvedMention">
    <w:name w:val="Unresolved Mention"/>
    <w:basedOn w:val="DefaultParagraphFont"/>
    <w:uiPriority w:val="99"/>
    <w:semiHidden/>
    <w:unhideWhenUsed/>
    <w:rsid w:val="00916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prender@uwsp.edu" TargetMode="External"/><Relationship Id="rId13" Type="http://schemas.openxmlformats.org/officeDocument/2006/relationships/image" Target="media/image3.jpeg"/><Relationship Id="rId18" Type="http://schemas.openxmlformats.org/officeDocument/2006/relationships/hyperlink" Target="http://www.uwsp.edu/centers/rights"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nprender@uwsp.edu" TargetMode="External"/><Relationship Id="rId12" Type="http://schemas.openxmlformats.org/officeDocument/2006/relationships/hyperlink" Target="https://medium.com/@lportwoodstacer/how-to-email-your-professor-without-being-annoying-af-cf64ae0e4087" TargetMode="External"/><Relationship Id="rId17" Type="http://schemas.openxmlformats.org/officeDocument/2006/relationships/image" Target="media/image7.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uwsp.edu/special/disability/studentinfo.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prender@uwsp.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rm xmlns="409cf07c-705a-4568-bc2e-e1a7cd36a2d3">Fall</Term>
    <Number xmlns="409cf07c-705a-4568-bc2e-e1a7cd36a2d3">389</Number>
    <Section xmlns="409cf07c-705a-4568-bc2e-e1a7cd36a2d3">1</Section>
    <Calendar_x0020_Year xmlns="409cf07c-705a-4568-bc2e-e1a7cd36a2d3">2019</Calendar_x0020_Year>
    <Course_x0020_Name xmlns="409cf07c-705a-4568-bc2e-e1a7cd36a2d3">Food in Modern America</Course_x0020_Name>
    <Instructor xmlns="409cf07c-705a-4568-bc2e-e1a7cd36a2d3">Prendergast</Instructor>
    <Pre xmlns="409cf07c-705a-4568-bc2e-e1a7cd36a2d3">50</Pre>
    <Campus xmlns="409cf07c-705a-4568-bc2e-e1a7cd36a2d3">
      <Value>Stevens Point</Value>
    </Campus>
  </documentManagement>
</p:properties>
</file>

<file path=customXml/itemProps1.xml><?xml version="1.0" encoding="utf-8"?>
<ds:datastoreItem xmlns:ds="http://schemas.openxmlformats.org/officeDocument/2006/customXml" ds:itemID="{BDBDF228-8626-474F-B823-639F30A7A29C}"/>
</file>

<file path=customXml/itemProps2.xml><?xml version="1.0" encoding="utf-8"?>
<ds:datastoreItem xmlns:ds="http://schemas.openxmlformats.org/officeDocument/2006/customXml" ds:itemID="{F80F8B9B-99CD-4972-999E-2970D7689EF4}"/>
</file>

<file path=customXml/itemProps3.xml><?xml version="1.0" encoding="utf-8"?>
<ds:datastoreItem xmlns:ds="http://schemas.openxmlformats.org/officeDocument/2006/customXml" ds:itemID="{B8202F7F-ABD3-4B45-9380-01E314ADB802}"/>
</file>

<file path=docProps/app.xml><?xml version="1.0" encoding="utf-8"?>
<Properties xmlns="http://schemas.openxmlformats.org/officeDocument/2006/extended-properties" xmlns:vt="http://schemas.openxmlformats.org/officeDocument/2006/docPropsVTypes">
  <Template>Normal</Template>
  <TotalTime>1</TotalTime>
  <Pages>6</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Prendergast, Neil</dc:creator>
  <cp:keywords/>
  <dc:description/>
  <cp:lastModifiedBy>Swinford, Janis</cp:lastModifiedBy>
  <cp:revision>2</cp:revision>
  <cp:lastPrinted>2018-09-10T16:15:00Z</cp:lastPrinted>
  <dcterms:created xsi:type="dcterms:W3CDTF">2019-09-20T15:02:00Z</dcterms:created>
  <dcterms:modified xsi:type="dcterms:W3CDTF">2019-09-20T15:02:00Z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